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A6B8" w14:textId="1B91204D" w:rsidR="007F2BB7" w:rsidRDefault="00832744">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Decision List BC Meeting February 26, 2025</w:t>
      </w: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7F2BB7" w14:paraId="32C36E34" w14:textId="77777777">
        <w:tc>
          <w:tcPr>
            <w:tcW w:w="1604" w:type="dxa"/>
            <w:tcMar>
              <w:left w:w="0" w:type="dxa"/>
              <w:right w:w="0" w:type="dxa"/>
            </w:tcMar>
          </w:tcPr>
          <w:p w14:paraId="0BFE88B6"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Subtitle</w:t>
            </w:r>
          </w:p>
        </w:tc>
        <w:tc>
          <w:tcPr>
            <w:tcW w:w="7476" w:type="dxa"/>
            <w:tcMar>
              <w:left w:w="0" w:type="dxa"/>
              <w:right w:w="0" w:type="dxa"/>
            </w:tcMar>
          </w:tcPr>
          <w:p w14:paraId="3ECF5382"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Weekly BC meeting</w:t>
            </w:r>
          </w:p>
        </w:tc>
      </w:tr>
      <w:tr w:rsidR="007F2BB7" w14:paraId="38C8FA6C" w14:textId="77777777">
        <w:tc>
          <w:tcPr>
            <w:tcW w:w="1604" w:type="dxa"/>
            <w:tcMar>
              <w:left w:w="0" w:type="dxa"/>
              <w:right w:w="0" w:type="dxa"/>
            </w:tcMar>
          </w:tcPr>
          <w:p w14:paraId="0E67A1C7"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Date</w:t>
            </w:r>
          </w:p>
        </w:tc>
        <w:tc>
          <w:tcPr>
            <w:tcW w:w="7476" w:type="dxa"/>
            <w:tcMar>
              <w:left w:w="0" w:type="dxa"/>
              <w:right w:w="0" w:type="dxa"/>
            </w:tcMar>
          </w:tcPr>
          <w:p w14:paraId="38B5FD73"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02/26/2025</w:t>
            </w:r>
          </w:p>
        </w:tc>
      </w:tr>
      <w:tr w:rsidR="007F2BB7" w14:paraId="048E1956" w14:textId="77777777">
        <w:tc>
          <w:tcPr>
            <w:tcW w:w="1604" w:type="dxa"/>
            <w:tcMar>
              <w:left w:w="0" w:type="dxa"/>
              <w:right w:w="0" w:type="dxa"/>
            </w:tcMar>
          </w:tcPr>
          <w:p w14:paraId="113BCC51"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Time</w:t>
            </w:r>
          </w:p>
        </w:tc>
        <w:tc>
          <w:tcPr>
            <w:tcW w:w="7476" w:type="dxa"/>
            <w:tcMar>
              <w:left w:w="0" w:type="dxa"/>
              <w:right w:w="0" w:type="dxa"/>
            </w:tcMar>
          </w:tcPr>
          <w:p w14:paraId="3E19F30D"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7F2BB7" w14:paraId="49E03D06" w14:textId="77777777">
        <w:tc>
          <w:tcPr>
            <w:tcW w:w="1604" w:type="dxa"/>
            <w:tcMar>
              <w:left w:w="0" w:type="dxa"/>
              <w:right w:w="0" w:type="dxa"/>
            </w:tcMar>
          </w:tcPr>
          <w:p w14:paraId="5A6EA306"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Location</w:t>
            </w:r>
          </w:p>
        </w:tc>
        <w:tc>
          <w:tcPr>
            <w:tcW w:w="7476" w:type="dxa"/>
            <w:tcMar>
              <w:left w:w="0" w:type="dxa"/>
              <w:right w:w="0" w:type="dxa"/>
            </w:tcMar>
          </w:tcPr>
          <w:p w14:paraId="61711284"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Courtroom</w:t>
            </w:r>
          </w:p>
        </w:tc>
      </w:tr>
      <w:tr w:rsidR="007F2BB7" w14:paraId="7CA5BD33" w14:textId="77777777">
        <w:tc>
          <w:tcPr>
            <w:tcW w:w="1604" w:type="dxa"/>
            <w:tcMar>
              <w:left w:w="0" w:type="dxa"/>
              <w:right w:w="0" w:type="dxa"/>
            </w:tcMar>
          </w:tcPr>
          <w:p w14:paraId="3A91FEAC"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Chair</w:t>
            </w:r>
          </w:p>
        </w:tc>
        <w:tc>
          <w:tcPr>
            <w:tcW w:w="7476" w:type="dxa"/>
            <w:tcMar>
              <w:left w:w="0" w:type="dxa"/>
              <w:right w:w="0" w:type="dxa"/>
            </w:tcMar>
          </w:tcPr>
          <w:p w14:paraId="0DE3F11E"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Governor Johnson</w:t>
            </w:r>
          </w:p>
        </w:tc>
      </w:tr>
      <w:tr w:rsidR="007F2BB7" w14:paraId="1F6AC28B" w14:textId="77777777">
        <w:tc>
          <w:tcPr>
            <w:tcW w:w="1604" w:type="dxa"/>
            <w:tcMar>
              <w:left w:w="0" w:type="dxa"/>
              <w:right w:w="0" w:type="dxa"/>
            </w:tcMar>
          </w:tcPr>
          <w:p w14:paraId="7D583B4B"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Attendees</w:t>
            </w:r>
          </w:p>
        </w:tc>
        <w:tc>
          <w:tcPr>
            <w:tcW w:w="7476" w:type="dxa"/>
            <w:tcMar>
              <w:left w:w="0" w:type="dxa"/>
              <w:right w:w="0" w:type="dxa"/>
            </w:tcMar>
          </w:tcPr>
          <w:p w14:paraId="3CE7B07F"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Eviton Heyliger, Jonathan Johnson and Bruce Zagers</w:t>
            </w:r>
          </w:p>
        </w:tc>
      </w:tr>
    </w:tbl>
    <w:p w14:paraId="5DB61022" w14:textId="77777777" w:rsidR="007F2BB7" w:rsidRDefault="007F2BB7">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165"/>
        <w:gridCol w:w="498"/>
        <w:gridCol w:w="7417"/>
      </w:tblGrid>
      <w:tr w:rsidR="007F2BB7" w14:paraId="55161AB9" w14:textId="77777777" w:rsidTr="00832744">
        <w:tc>
          <w:tcPr>
            <w:tcW w:w="1165" w:type="dxa"/>
            <w:shd w:val="clear" w:color="auto" w:fill="E7E6E6" w:themeFill="background2"/>
          </w:tcPr>
          <w:p w14:paraId="2C95C6B0" w14:textId="77777777" w:rsidR="007F2BB7" w:rsidRDefault="007F2BB7">
            <w:pPr>
              <w:rPr>
                <w:rFonts w:ascii="Lucida Sans Unicode" w:eastAsia="Times New Roman" w:hAnsi="Lucida Sans Unicode" w:cs="Times New Roman"/>
              </w:rPr>
            </w:pPr>
          </w:p>
        </w:tc>
        <w:tc>
          <w:tcPr>
            <w:tcW w:w="498" w:type="dxa"/>
            <w:shd w:val="clear" w:color="auto" w:fill="E7E6E6" w:themeFill="background2"/>
          </w:tcPr>
          <w:p w14:paraId="08F41BB7" w14:textId="77777777" w:rsidR="007F2BB7" w:rsidRDefault="007F2BB7">
            <w:pPr>
              <w:rPr>
                <w:rFonts w:ascii="Lucida Sans Unicode" w:eastAsia="Times New Roman" w:hAnsi="Lucida Sans Unicode" w:cs="Times New Roman"/>
                <w:sz w:val="16"/>
                <w:szCs w:val="16"/>
              </w:rPr>
            </w:pPr>
          </w:p>
        </w:tc>
        <w:tc>
          <w:tcPr>
            <w:tcW w:w="7417" w:type="dxa"/>
            <w:shd w:val="clear" w:color="auto" w:fill="E7E6E6" w:themeFill="background2"/>
          </w:tcPr>
          <w:p w14:paraId="17D803CA" w14:textId="77777777" w:rsidR="007F2BB7" w:rsidRDefault="007F2BB7">
            <w:pPr>
              <w:rPr>
                <w:rFonts w:ascii="Lucida Sans Unicode" w:eastAsia="Times New Roman" w:hAnsi="Lucida Sans Unicode" w:cs="Times New Roman"/>
              </w:rPr>
            </w:pPr>
          </w:p>
        </w:tc>
      </w:tr>
      <w:tr w:rsidR="007F2BB7" w14:paraId="2BEA2B21" w14:textId="77777777" w:rsidTr="00832744">
        <w:tc>
          <w:tcPr>
            <w:tcW w:w="1165" w:type="dxa"/>
          </w:tcPr>
          <w:p w14:paraId="4C0C09D7"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1.0.0</w:t>
            </w:r>
          </w:p>
          <w:p w14:paraId="04E266C2" w14:textId="77777777" w:rsidR="007F2BB7" w:rsidRDefault="007F2BB7">
            <w:pPr>
              <w:rPr>
                <w:rFonts w:ascii="Lucida Sans Unicode" w:eastAsia="Times New Roman" w:hAnsi="Lucida Sans Unicode" w:cs="Times New Roman"/>
                <w:sz w:val="16"/>
                <w:szCs w:val="16"/>
              </w:rPr>
            </w:pPr>
          </w:p>
        </w:tc>
        <w:tc>
          <w:tcPr>
            <w:tcW w:w="498" w:type="dxa"/>
          </w:tcPr>
          <w:p w14:paraId="7C8CD84B" w14:textId="77777777" w:rsidR="007F2BB7" w:rsidRDefault="007F2BB7">
            <w:pPr>
              <w:rPr>
                <w:rFonts w:ascii="Lucida Sans Unicode" w:eastAsia="Times New Roman" w:hAnsi="Lucida Sans Unicode" w:cs="Times New Roman"/>
                <w:sz w:val="16"/>
                <w:szCs w:val="16"/>
              </w:rPr>
            </w:pPr>
          </w:p>
        </w:tc>
        <w:tc>
          <w:tcPr>
            <w:tcW w:w="7417" w:type="dxa"/>
          </w:tcPr>
          <w:p w14:paraId="4252C1D0"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Welcome</w:t>
            </w:r>
          </w:p>
          <w:p w14:paraId="7BE2191B" w14:textId="77777777" w:rsidR="007F2BB7" w:rsidRDefault="007F2BB7">
            <w:pPr>
              <w:rPr>
                <w:rFonts w:ascii="Lucida Sans Unicode" w:eastAsia="Times New Roman" w:hAnsi="Lucida Sans Unicode" w:cs="Times New Roman"/>
                <w:sz w:val="16"/>
                <w:szCs w:val="16"/>
              </w:rPr>
            </w:pPr>
          </w:p>
        </w:tc>
      </w:tr>
      <w:tr w:rsidR="007F2BB7" w14:paraId="43EF7580" w14:textId="77777777" w:rsidTr="00832744">
        <w:tc>
          <w:tcPr>
            <w:tcW w:w="1165" w:type="dxa"/>
          </w:tcPr>
          <w:p w14:paraId="51855074"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2.0.0</w:t>
            </w:r>
          </w:p>
          <w:p w14:paraId="026C4637" w14:textId="77777777" w:rsidR="007F2BB7" w:rsidRDefault="007F2BB7">
            <w:pPr>
              <w:rPr>
                <w:rFonts w:ascii="Lucida Sans Unicode" w:eastAsia="Times New Roman" w:hAnsi="Lucida Sans Unicode" w:cs="Times New Roman"/>
                <w:sz w:val="16"/>
                <w:szCs w:val="16"/>
              </w:rPr>
            </w:pPr>
          </w:p>
        </w:tc>
        <w:tc>
          <w:tcPr>
            <w:tcW w:w="498" w:type="dxa"/>
          </w:tcPr>
          <w:p w14:paraId="0ECE57D1" w14:textId="77777777" w:rsidR="007F2BB7" w:rsidRDefault="007F2BB7">
            <w:pPr>
              <w:rPr>
                <w:rFonts w:ascii="Lucida Sans Unicode" w:eastAsia="Times New Roman" w:hAnsi="Lucida Sans Unicode" w:cs="Times New Roman"/>
                <w:sz w:val="16"/>
                <w:szCs w:val="16"/>
              </w:rPr>
            </w:pPr>
          </w:p>
        </w:tc>
        <w:tc>
          <w:tcPr>
            <w:tcW w:w="7417" w:type="dxa"/>
          </w:tcPr>
          <w:p w14:paraId="1D0BAA5F"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Minutes</w:t>
            </w:r>
          </w:p>
          <w:p w14:paraId="6393C6E4" w14:textId="77777777" w:rsidR="007F2BB7" w:rsidRDefault="007F2BB7">
            <w:pPr>
              <w:rPr>
                <w:rFonts w:ascii="Lucida Sans Unicode" w:eastAsia="Times New Roman" w:hAnsi="Lucida Sans Unicode" w:cs="Times New Roman"/>
                <w:sz w:val="16"/>
                <w:szCs w:val="16"/>
              </w:rPr>
            </w:pPr>
          </w:p>
          <w:p w14:paraId="37420480" w14:textId="77777777" w:rsidR="007F2BB7" w:rsidRDefault="00B17FD3">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Attachment:</w:t>
            </w:r>
          </w:p>
          <w:p w14:paraId="7AB37D03"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BC Meeting Minutes 18-02-2025</w:t>
            </w:r>
          </w:p>
          <w:p w14:paraId="52CFC61D"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rPr>
              <w:t>BC Minutes 07.2025</w:t>
            </w:r>
          </w:p>
          <w:p w14:paraId="07F02147" w14:textId="77777777" w:rsidR="007F2BB7" w:rsidRDefault="007F2BB7">
            <w:pPr>
              <w:rPr>
                <w:rFonts w:ascii="Lucida Sans Unicode" w:eastAsia="Times New Roman" w:hAnsi="Lucida Sans Unicode" w:cs="Times New Roman"/>
                <w:sz w:val="16"/>
                <w:szCs w:val="16"/>
              </w:rPr>
            </w:pPr>
          </w:p>
          <w:p w14:paraId="223952FF" w14:textId="77777777" w:rsidR="007F2BB7" w:rsidRDefault="00B17FD3">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C31CEF1" w14:textId="77777777" w:rsidR="007F2BB7" w:rsidRDefault="00B17FD3">
            <w:pPr>
              <w:divId w:val="1717647231"/>
            </w:pPr>
            <w:r>
              <w:rPr>
                <w:rFonts w:ascii="Lucida Sans Unicode" w:hAnsi="Lucida Sans Unicode" w:cs="Lucida Sans Unicode"/>
              </w:rPr>
              <w:t>Approved.</w:t>
            </w:r>
          </w:p>
          <w:p w14:paraId="6DDC9FE8" w14:textId="77777777" w:rsidR="007F2BB7" w:rsidRDefault="007F2BB7">
            <w:pPr>
              <w:rPr>
                <w:rFonts w:ascii="Lucida Sans Unicode" w:eastAsia="Times New Roman" w:hAnsi="Lucida Sans Unicode" w:cs="Times New Roman"/>
                <w:sz w:val="16"/>
                <w:szCs w:val="16"/>
              </w:rPr>
            </w:pPr>
          </w:p>
        </w:tc>
      </w:tr>
      <w:tr w:rsidR="007F2BB7" w14:paraId="04AA2132" w14:textId="77777777" w:rsidTr="00832744">
        <w:tc>
          <w:tcPr>
            <w:tcW w:w="1165" w:type="dxa"/>
          </w:tcPr>
          <w:p w14:paraId="547B90D5"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3.0.0</w:t>
            </w:r>
          </w:p>
          <w:p w14:paraId="23701359" w14:textId="77777777" w:rsidR="007F2BB7" w:rsidRDefault="007F2BB7">
            <w:pPr>
              <w:rPr>
                <w:rFonts w:ascii="Lucida Sans Unicode" w:eastAsia="Times New Roman" w:hAnsi="Lucida Sans Unicode" w:cs="Times New Roman"/>
                <w:sz w:val="16"/>
                <w:szCs w:val="16"/>
              </w:rPr>
            </w:pPr>
          </w:p>
        </w:tc>
        <w:tc>
          <w:tcPr>
            <w:tcW w:w="498" w:type="dxa"/>
          </w:tcPr>
          <w:p w14:paraId="1DA2FA40" w14:textId="77777777" w:rsidR="007F2BB7" w:rsidRDefault="007F2BB7">
            <w:pPr>
              <w:rPr>
                <w:rFonts w:ascii="Lucida Sans Unicode" w:eastAsia="Times New Roman" w:hAnsi="Lucida Sans Unicode" w:cs="Times New Roman"/>
                <w:sz w:val="16"/>
                <w:szCs w:val="16"/>
              </w:rPr>
            </w:pPr>
          </w:p>
        </w:tc>
        <w:tc>
          <w:tcPr>
            <w:tcW w:w="7417" w:type="dxa"/>
          </w:tcPr>
          <w:p w14:paraId="10673694" w14:textId="77777777" w:rsidR="007F2BB7" w:rsidRDefault="00B17FD3">
            <w:pPr>
              <w:rPr>
                <w:rFonts w:ascii="Lucida Sans Unicode" w:eastAsia="Times New Roman" w:hAnsi="Lucida Sans Unicode" w:cs="Times New Roman"/>
              </w:rPr>
            </w:pPr>
            <w:r>
              <w:rPr>
                <w:rFonts w:ascii="Lucida Sans Unicode" w:eastAsia="Times New Roman" w:hAnsi="Lucida Sans Unicode" w:cs="Times New Roman"/>
                <w:b/>
              </w:rPr>
              <w:t>Discussion Papers</w:t>
            </w:r>
          </w:p>
          <w:p w14:paraId="62A5909F" w14:textId="77777777" w:rsidR="007F2BB7" w:rsidRDefault="007F2BB7">
            <w:pPr>
              <w:rPr>
                <w:rFonts w:ascii="Lucida Sans Unicode" w:eastAsia="Times New Roman" w:hAnsi="Lucida Sans Unicode" w:cs="Times New Roman"/>
                <w:sz w:val="16"/>
                <w:szCs w:val="16"/>
              </w:rPr>
            </w:pPr>
          </w:p>
        </w:tc>
      </w:tr>
      <w:tr w:rsidR="00832744" w14:paraId="5DA352BE" w14:textId="77777777" w:rsidTr="00D83719">
        <w:tc>
          <w:tcPr>
            <w:tcW w:w="1165" w:type="dxa"/>
          </w:tcPr>
          <w:p w14:paraId="112FDDE8" w14:textId="77777777" w:rsidR="00832744" w:rsidRDefault="00832744">
            <w:pPr>
              <w:rPr>
                <w:rFonts w:ascii="Lucida Sans Unicode" w:eastAsia="Times New Roman" w:hAnsi="Lucida Sans Unicode" w:cs="Times New Roman"/>
              </w:rPr>
            </w:pPr>
            <w:r>
              <w:rPr>
                <w:rFonts w:ascii="Lucida Sans Unicode" w:eastAsia="Times New Roman" w:hAnsi="Lucida Sans Unicode" w:cs="Times New Roman"/>
                <w:b/>
              </w:rPr>
              <w:t>3.0.2</w:t>
            </w:r>
          </w:p>
          <w:p w14:paraId="5413D6DA" w14:textId="77777777" w:rsidR="00832744" w:rsidRDefault="00832744">
            <w:pPr>
              <w:rPr>
                <w:rFonts w:ascii="Lucida Sans Unicode" w:eastAsia="Times New Roman" w:hAnsi="Lucida Sans Unicode" w:cs="Times New Roman"/>
                <w:sz w:val="16"/>
                <w:szCs w:val="16"/>
              </w:rPr>
            </w:pPr>
          </w:p>
        </w:tc>
        <w:tc>
          <w:tcPr>
            <w:tcW w:w="498" w:type="dxa"/>
          </w:tcPr>
          <w:p w14:paraId="18264FED" w14:textId="77777777" w:rsidR="00832744" w:rsidRDefault="00832744">
            <w:pPr>
              <w:rPr>
                <w:rFonts w:ascii="Lucida Sans Unicode" w:eastAsia="Times New Roman" w:hAnsi="Lucida Sans Unicode" w:cs="Times New Roman"/>
                <w:sz w:val="16"/>
                <w:szCs w:val="16"/>
              </w:rPr>
            </w:pPr>
          </w:p>
        </w:tc>
        <w:tc>
          <w:tcPr>
            <w:tcW w:w="7417" w:type="dxa"/>
          </w:tcPr>
          <w:p w14:paraId="7460C061" w14:textId="77777777" w:rsidR="00832744" w:rsidRDefault="00832744">
            <w:pPr>
              <w:rPr>
                <w:rFonts w:ascii="Lucida Sans Unicode" w:eastAsia="Times New Roman" w:hAnsi="Lucida Sans Unicode" w:cs="Times New Roman"/>
              </w:rPr>
            </w:pPr>
            <w:r>
              <w:rPr>
                <w:rFonts w:ascii="Lucida Sans Unicode" w:eastAsia="Times New Roman" w:hAnsi="Lucida Sans Unicode" w:cs="Times New Roman"/>
                <w:b/>
              </w:rPr>
              <w:t>Assignment Henry’s Construction Entrances Admin Building</w:t>
            </w:r>
          </w:p>
          <w:p w14:paraId="3EC144CC" w14:textId="77777777" w:rsidR="00832744" w:rsidRDefault="00832744">
            <w:pPr>
              <w:divId w:val="1100903737"/>
            </w:pPr>
            <w:r>
              <w:rPr>
                <w:rFonts w:ascii="Lucida Sans Unicode" w:hAnsi="Lucida Sans Unicode" w:cs="Lucida Sans Unicode"/>
              </w:rPr>
              <w:t>With dossier 733 the Executive Council approved the beautification of the entrances surrounding the Administration Building in The Bottom. The works were divided in several work packages that require specific expertise. Contractors were approached to submit quotations.</w:t>
            </w:r>
            <w:r>
              <w:rPr>
                <w:rFonts w:ascii="Lucida Sans Unicode" w:hAnsi="Lucida Sans Unicode" w:cs="Lucida Sans Unicode"/>
              </w:rPr>
              <w:br/>
            </w:r>
            <w:r>
              <w:rPr>
                <w:rFonts w:ascii="Lucida Sans Unicode" w:hAnsi="Lucida Sans Unicode" w:cs="Lucida Sans Unicode"/>
              </w:rPr>
              <w:br/>
              <w:t>One package includes: repaving of existing pathway, creating a meandering path to an area with shaded benches, construction of steps to the lawn and creating a water pond. Henry’s Construction was asked to submit a quote for these works as he has the required expertise and equipment to carry out this specific work package and deliver the desired quality. After negotiations a final quotation was submitted. Works are expected to start on March 3rd and to be completed by June 30th 2025. The work could temporarily hinder access to the Administration Building. This will be kept to a minimum and will be communicated to the public.</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lastRenderedPageBreak/>
              <w:t>Assignment Contracts for the other work packages: construction of pergolas and planting, will be submitted after receiving the quotations.</w:t>
            </w:r>
          </w:p>
          <w:p w14:paraId="0573BD9D" w14:textId="77777777" w:rsidR="00832744" w:rsidRDefault="00832744">
            <w:pPr>
              <w:rPr>
                <w:rFonts w:ascii="Lucida Sans Unicode" w:eastAsia="Times New Roman" w:hAnsi="Lucida Sans Unicode" w:cs="Times New Roman"/>
                <w:sz w:val="16"/>
                <w:szCs w:val="16"/>
              </w:rPr>
            </w:pPr>
          </w:p>
          <w:p w14:paraId="443DF19A" w14:textId="77777777" w:rsidR="00832744" w:rsidRDefault="0083274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76A68F2" w14:textId="77777777" w:rsidR="00832744" w:rsidRDefault="00832744">
            <w:pPr>
              <w:divId w:val="653012969"/>
            </w:pPr>
            <w:r>
              <w:rPr>
                <w:rFonts w:ascii="Lucida Sans Unicode" w:hAnsi="Lucida Sans Unicode" w:cs="Lucida Sans Unicode"/>
              </w:rPr>
              <w:t>Approved.</w:t>
            </w:r>
          </w:p>
          <w:p w14:paraId="4B1E1F4B" w14:textId="77777777" w:rsidR="00832744" w:rsidRDefault="00832744">
            <w:pPr>
              <w:rPr>
                <w:rFonts w:ascii="Lucida Sans Unicode" w:eastAsia="Times New Roman" w:hAnsi="Lucida Sans Unicode" w:cs="Times New Roman"/>
                <w:sz w:val="16"/>
                <w:szCs w:val="16"/>
              </w:rPr>
            </w:pPr>
          </w:p>
        </w:tc>
      </w:tr>
      <w:tr w:rsidR="00832744" w14:paraId="2090AF9D" w14:textId="77777777" w:rsidTr="00D83719">
        <w:tc>
          <w:tcPr>
            <w:tcW w:w="1165" w:type="dxa"/>
          </w:tcPr>
          <w:p w14:paraId="6848C575" w14:textId="77777777" w:rsidR="00832744" w:rsidRDefault="00832744">
            <w:pPr>
              <w:rPr>
                <w:rFonts w:ascii="Lucida Sans Unicode" w:eastAsia="Times New Roman" w:hAnsi="Lucida Sans Unicode" w:cs="Times New Roman"/>
              </w:rPr>
            </w:pPr>
            <w:r>
              <w:rPr>
                <w:rFonts w:ascii="Lucida Sans Unicode" w:eastAsia="Times New Roman" w:hAnsi="Lucida Sans Unicode" w:cs="Times New Roman"/>
                <w:b/>
              </w:rPr>
              <w:lastRenderedPageBreak/>
              <w:t>3.0.3</w:t>
            </w:r>
          </w:p>
          <w:p w14:paraId="620DFCDC" w14:textId="77777777" w:rsidR="00832744" w:rsidRDefault="00832744">
            <w:pPr>
              <w:rPr>
                <w:rFonts w:ascii="Lucida Sans Unicode" w:eastAsia="Times New Roman" w:hAnsi="Lucida Sans Unicode" w:cs="Times New Roman"/>
                <w:sz w:val="16"/>
                <w:szCs w:val="16"/>
              </w:rPr>
            </w:pPr>
          </w:p>
        </w:tc>
        <w:tc>
          <w:tcPr>
            <w:tcW w:w="498" w:type="dxa"/>
          </w:tcPr>
          <w:p w14:paraId="4DAA7A29" w14:textId="77777777" w:rsidR="00832744" w:rsidRDefault="00832744">
            <w:pPr>
              <w:rPr>
                <w:rFonts w:ascii="Lucida Sans Unicode" w:eastAsia="Times New Roman" w:hAnsi="Lucida Sans Unicode" w:cs="Times New Roman"/>
                <w:sz w:val="16"/>
                <w:szCs w:val="16"/>
              </w:rPr>
            </w:pPr>
          </w:p>
        </w:tc>
        <w:tc>
          <w:tcPr>
            <w:tcW w:w="7417" w:type="dxa"/>
          </w:tcPr>
          <w:p w14:paraId="4ACC0686" w14:textId="77777777" w:rsidR="00832744" w:rsidRDefault="00832744">
            <w:pPr>
              <w:rPr>
                <w:rFonts w:ascii="Lucida Sans Unicode" w:eastAsia="Times New Roman" w:hAnsi="Lucida Sans Unicode" w:cs="Times New Roman"/>
              </w:rPr>
            </w:pPr>
            <w:r>
              <w:rPr>
                <w:rFonts w:ascii="Lucida Sans Unicode" w:eastAsia="Times New Roman" w:hAnsi="Lucida Sans Unicode" w:cs="Times New Roman"/>
                <w:b/>
              </w:rPr>
              <w:t>BC response to BZK memorandum on involvement BES in legislation</w:t>
            </w:r>
          </w:p>
          <w:p w14:paraId="10232789" w14:textId="77777777" w:rsidR="00832744" w:rsidRDefault="00832744">
            <w:pPr>
              <w:divId w:val="138168227"/>
            </w:pPr>
            <w:r>
              <w:rPr>
                <w:rFonts w:ascii="Lucida Sans Unicode" w:hAnsi="Lucida Sans Unicode" w:cs="Lucida Sans Unicode"/>
              </w:rPr>
              <w:t>The ministry of interior affairs and kingdom relations asked the BC of Saba to provide input for a memorandum on the improvement of the involvement of the island in policy and legislative processes for the BES. This memorandum follows from the Working conference WolBES / FinBES in March 2024.</w:t>
            </w:r>
            <w:r>
              <w:rPr>
                <w:rFonts w:ascii="Lucida Sans Unicode" w:hAnsi="Lucida Sans Unicode" w:cs="Lucida Sans Unicode"/>
              </w:rPr>
              <w:br/>
            </w:r>
            <w:r>
              <w:rPr>
                <w:rFonts w:ascii="Lucida Sans Unicode" w:hAnsi="Lucida Sans Unicode" w:cs="Lucida Sans Unicode"/>
              </w:rPr>
              <w:br/>
              <w:t>The attached letter aims to show support for goal of the memorandum (better involvement of Saba) while simultaneously providing feedback as the ministry requested. The executive councils of Bonaire and Statia have sent similar responses.</w:t>
            </w:r>
          </w:p>
          <w:p w14:paraId="36C4E05A" w14:textId="77777777" w:rsidR="00832744" w:rsidRDefault="00832744">
            <w:pPr>
              <w:rPr>
                <w:rFonts w:ascii="Lucida Sans Unicode" w:eastAsia="Times New Roman" w:hAnsi="Lucida Sans Unicode" w:cs="Times New Roman"/>
                <w:sz w:val="16"/>
                <w:szCs w:val="16"/>
              </w:rPr>
            </w:pPr>
          </w:p>
          <w:p w14:paraId="39DFA381" w14:textId="77777777" w:rsidR="00832744" w:rsidRDefault="0083274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390584A" w14:textId="77777777" w:rsidR="00832744" w:rsidRDefault="00832744">
            <w:pPr>
              <w:divId w:val="1249701127"/>
            </w:pPr>
            <w:r>
              <w:rPr>
                <w:rFonts w:ascii="Lucida Sans Unicode" w:hAnsi="Lucida Sans Unicode" w:cs="Lucida Sans Unicode"/>
              </w:rPr>
              <w:t>Approved.</w:t>
            </w:r>
          </w:p>
          <w:p w14:paraId="1B1C1CFC" w14:textId="77777777" w:rsidR="00832744" w:rsidRDefault="00832744">
            <w:pPr>
              <w:rPr>
                <w:rFonts w:ascii="Lucida Sans Unicode" w:eastAsia="Times New Roman" w:hAnsi="Lucida Sans Unicode" w:cs="Times New Roman"/>
                <w:sz w:val="16"/>
                <w:szCs w:val="16"/>
              </w:rPr>
            </w:pPr>
          </w:p>
        </w:tc>
      </w:tr>
      <w:tr w:rsidR="005223C4" w14:paraId="09E94726" w14:textId="77777777" w:rsidTr="00D83719">
        <w:tc>
          <w:tcPr>
            <w:tcW w:w="1165" w:type="dxa"/>
          </w:tcPr>
          <w:p w14:paraId="0CF1CBD6"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3.0.5</w:t>
            </w:r>
          </w:p>
          <w:p w14:paraId="4D6F7837" w14:textId="77777777" w:rsidR="005223C4" w:rsidRDefault="005223C4">
            <w:pPr>
              <w:rPr>
                <w:rFonts w:ascii="Lucida Sans Unicode" w:eastAsia="Times New Roman" w:hAnsi="Lucida Sans Unicode" w:cs="Times New Roman"/>
                <w:sz w:val="16"/>
                <w:szCs w:val="16"/>
              </w:rPr>
            </w:pPr>
          </w:p>
        </w:tc>
        <w:tc>
          <w:tcPr>
            <w:tcW w:w="498" w:type="dxa"/>
          </w:tcPr>
          <w:p w14:paraId="4863BCC8" w14:textId="77777777" w:rsidR="005223C4" w:rsidRDefault="005223C4">
            <w:pPr>
              <w:rPr>
                <w:rFonts w:ascii="Lucida Sans Unicode" w:eastAsia="Times New Roman" w:hAnsi="Lucida Sans Unicode" w:cs="Times New Roman"/>
                <w:sz w:val="16"/>
                <w:szCs w:val="16"/>
              </w:rPr>
            </w:pPr>
          </w:p>
        </w:tc>
        <w:tc>
          <w:tcPr>
            <w:tcW w:w="7417" w:type="dxa"/>
          </w:tcPr>
          <w:p w14:paraId="33257B87"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Approval of Travel for the Head of Finance to the Netherlands for Bi-Annual Work Visit</w:t>
            </w:r>
          </w:p>
          <w:p w14:paraId="4000B905" w14:textId="77777777" w:rsidR="005223C4" w:rsidRDefault="005223C4">
            <w:pPr>
              <w:divId w:val="712918043"/>
            </w:pPr>
            <w:r>
              <w:rPr>
                <w:rFonts w:ascii="Lucida Sans Unicode" w:hAnsi="Lucida Sans Unicode" w:cs="Lucida Sans Unicode"/>
              </w:rPr>
              <w:t>This proposal seeks the approval of the Executive Council for the travel of the Head of Finance to the Netherlands from March 14 to March 23 for the bi-annual work visit. This visit will focus on key funding initiatives, advancing discussions with various ministries, and ensuring continued progress in critical areas of development. Additionally, the visit will address administrative agreements between the ministries in the European Netherlands and the Public Entity Saba.</w:t>
            </w:r>
          </w:p>
          <w:p w14:paraId="44172DAA" w14:textId="77777777" w:rsidR="005223C4" w:rsidRDefault="005223C4">
            <w:pPr>
              <w:rPr>
                <w:rFonts w:ascii="Lucida Sans Unicode" w:eastAsia="Times New Roman" w:hAnsi="Lucida Sans Unicode" w:cs="Times New Roman"/>
                <w:sz w:val="16"/>
                <w:szCs w:val="16"/>
              </w:rPr>
            </w:pPr>
          </w:p>
          <w:p w14:paraId="483FA09C" w14:textId="77777777" w:rsidR="005223C4" w:rsidRDefault="005223C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4C014FF2" w14:textId="77777777" w:rsidR="005223C4" w:rsidRDefault="005223C4">
            <w:pPr>
              <w:divId w:val="639383852"/>
            </w:pPr>
            <w:r>
              <w:rPr>
                <w:rFonts w:ascii="Lucida Sans Unicode" w:hAnsi="Lucida Sans Unicode" w:cs="Lucida Sans Unicode"/>
              </w:rPr>
              <w:t>Approved.</w:t>
            </w:r>
          </w:p>
          <w:p w14:paraId="7560494F" w14:textId="77777777" w:rsidR="005223C4" w:rsidRDefault="005223C4">
            <w:pPr>
              <w:rPr>
                <w:rFonts w:ascii="Lucida Sans Unicode" w:eastAsia="Times New Roman" w:hAnsi="Lucida Sans Unicode" w:cs="Times New Roman"/>
                <w:sz w:val="16"/>
                <w:szCs w:val="16"/>
              </w:rPr>
            </w:pPr>
          </w:p>
        </w:tc>
      </w:tr>
      <w:tr w:rsidR="005223C4" w14:paraId="3B19DA71" w14:textId="77777777" w:rsidTr="00D83719">
        <w:tc>
          <w:tcPr>
            <w:tcW w:w="1165" w:type="dxa"/>
          </w:tcPr>
          <w:p w14:paraId="6964D77F"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3.0.6</w:t>
            </w:r>
          </w:p>
          <w:p w14:paraId="29156C46" w14:textId="77777777" w:rsidR="005223C4" w:rsidRDefault="005223C4">
            <w:pPr>
              <w:rPr>
                <w:rFonts w:ascii="Lucida Sans Unicode" w:eastAsia="Times New Roman" w:hAnsi="Lucida Sans Unicode" w:cs="Times New Roman"/>
                <w:sz w:val="16"/>
                <w:szCs w:val="16"/>
              </w:rPr>
            </w:pPr>
          </w:p>
        </w:tc>
        <w:tc>
          <w:tcPr>
            <w:tcW w:w="498" w:type="dxa"/>
          </w:tcPr>
          <w:p w14:paraId="35E78ABA" w14:textId="77777777" w:rsidR="005223C4" w:rsidRDefault="005223C4">
            <w:pPr>
              <w:rPr>
                <w:rFonts w:ascii="Lucida Sans Unicode" w:eastAsia="Times New Roman" w:hAnsi="Lucida Sans Unicode" w:cs="Times New Roman"/>
                <w:sz w:val="16"/>
                <w:szCs w:val="16"/>
              </w:rPr>
            </w:pPr>
          </w:p>
        </w:tc>
        <w:tc>
          <w:tcPr>
            <w:tcW w:w="7417" w:type="dxa"/>
          </w:tcPr>
          <w:p w14:paraId="5CAC0225"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Continuity digitalization and information services OLS</w:t>
            </w:r>
          </w:p>
          <w:p w14:paraId="4DDB2B91" w14:textId="77777777" w:rsidR="005223C4" w:rsidRDefault="005223C4">
            <w:pPr>
              <w:divId w:val="984323695"/>
            </w:pPr>
            <w:r>
              <w:rPr>
                <w:rFonts w:ascii="Lucida Sans Unicode" w:hAnsi="Lucida Sans Unicode" w:cs="Lucida Sans Unicode"/>
              </w:rPr>
              <w:t xml:space="preserve">Since March 2024 OLS installed a CIO office - with initial funding as part of the free allowance at the end of 2023 - in order to face the several challenges continuing shaping its digital service delivery to citizens and businesses (dossier numbers: 345, 508 &amp; 654). Since October/November </w:t>
            </w:r>
            <w:r>
              <w:rPr>
                <w:rFonts w:ascii="Lucida Sans Unicode" w:hAnsi="Lucida Sans Unicode" w:cs="Lucida Sans Unicode"/>
              </w:rPr>
              <w:lastRenderedPageBreak/>
              <w:t>the team had reached its full capacity addressing digitization, information services/management, cyber/information security as important future-oriented preconditions. Unfortunately, the promised structural funding by BZK was not provided in 2024. There are now signs of receiving additional funding in 2025 and possibly the initiation of structural funds until 2030.</w:t>
            </w:r>
            <w:r>
              <w:rPr>
                <w:rFonts w:ascii="Lucida Sans Unicode" w:hAnsi="Lucida Sans Unicode" w:cs="Lucida Sans Unicode"/>
              </w:rPr>
              <w:br/>
            </w:r>
            <w:r>
              <w:rPr>
                <w:rFonts w:ascii="Lucida Sans Unicode" w:hAnsi="Lucida Sans Unicode" w:cs="Lucida Sans Unicode"/>
              </w:rPr>
              <w:br/>
              <w:t>This BC proposal contains the necessary steps and financial overview to continue and expand on the established efforts. With new budget in 2025 (short term advance payment) the achieved impact on the organization and knowledge management in the direction of ‘Information Services’ can be extended, in collaboration with Archives and ICT.</w:t>
            </w:r>
          </w:p>
          <w:p w14:paraId="243C9512" w14:textId="77777777" w:rsidR="005223C4" w:rsidRDefault="005223C4">
            <w:pPr>
              <w:rPr>
                <w:rFonts w:ascii="Lucida Sans Unicode" w:eastAsia="Times New Roman" w:hAnsi="Lucida Sans Unicode" w:cs="Times New Roman"/>
                <w:sz w:val="16"/>
                <w:szCs w:val="16"/>
              </w:rPr>
            </w:pPr>
          </w:p>
          <w:p w14:paraId="432FAA75" w14:textId="77777777" w:rsidR="005223C4" w:rsidRDefault="005223C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6AB18F5" w14:textId="77777777" w:rsidR="005223C4" w:rsidRDefault="005223C4">
            <w:pPr>
              <w:divId w:val="1010398050"/>
            </w:pPr>
            <w:r>
              <w:rPr>
                <w:rFonts w:ascii="Lucida Sans Unicode" w:hAnsi="Lucida Sans Unicode" w:cs="Lucida Sans Unicode"/>
              </w:rPr>
              <w:t>Approved.</w:t>
            </w:r>
          </w:p>
          <w:p w14:paraId="152B599F" w14:textId="77777777" w:rsidR="005223C4" w:rsidRDefault="005223C4">
            <w:pPr>
              <w:rPr>
                <w:rFonts w:ascii="Lucida Sans Unicode" w:eastAsia="Times New Roman" w:hAnsi="Lucida Sans Unicode" w:cs="Times New Roman"/>
                <w:sz w:val="16"/>
                <w:szCs w:val="16"/>
              </w:rPr>
            </w:pPr>
          </w:p>
        </w:tc>
      </w:tr>
      <w:tr w:rsidR="005223C4" w14:paraId="1DE4F494" w14:textId="77777777" w:rsidTr="00D83719">
        <w:tc>
          <w:tcPr>
            <w:tcW w:w="1165" w:type="dxa"/>
          </w:tcPr>
          <w:p w14:paraId="3CE9294C"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lastRenderedPageBreak/>
              <w:t>3.0.7</w:t>
            </w:r>
          </w:p>
          <w:p w14:paraId="00A49466" w14:textId="77777777" w:rsidR="005223C4" w:rsidRDefault="005223C4">
            <w:pPr>
              <w:rPr>
                <w:rFonts w:ascii="Lucida Sans Unicode" w:eastAsia="Times New Roman" w:hAnsi="Lucida Sans Unicode" w:cs="Times New Roman"/>
                <w:sz w:val="16"/>
                <w:szCs w:val="16"/>
              </w:rPr>
            </w:pPr>
          </w:p>
        </w:tc>
        <w:tc>
          <w:tcPr>
            <w:tcW w:w="498" w:type="dxa"/>
          </w:tcPr>
          <w:p w14:paraId="44DDABED" w14:textId="77777777" w:rsidR="005223C4" w:rsidRDefault="005223C4">
            <w:pPr>
              <w:rPr>
                <w:rFonts w:ascii="Lucida Sans Unicode" w:eastAsia="Times New Roman" w:hAnsi="Lucida Sans Unicode" w:cs="Times New Roman"/>
                <w:sz w:val="16"/>
                <w:szCs w:val="16"/>
              </w:rPr>
            </w:pPr>
          </w:p>
        </w:tc>
        <w:tc>
          <w:tcPr>
            <w:tcW w:w="7417" w:type="dxa"/>
          </w:tcPr>
          <w:p w14:paraId="57E22E96"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DuCaPHEN Conference 2025</w:t>
            </w:r>
          </w:p>
          <w:p w14:paraId="1B221280" w14:textId="13859C01" w:rsidR="005223C4" w:rsidRDefault="005223C4">
            <w:pPr>
              <w:divId w:val="1310070674"/>
            </w:pPr>
            <w:r>
              <w:rPr>
                <w:rFonts w:ascii="Lucida Sans Unicode" w:hAnsi="Lucida Sans Unicode" w:cs="Lucida Sans Unicode"/>
              </w:rPr>
              <w:t>Saba participates in an international health regulations stakeholder group lead by the RIVM consisting of the 6 Dutch islands and Ministry of Health representatives. The purpose of this annual meeting is to monitor the progress of the IHR-implementation, review preparedness and response to Public Health events, share knowledge and experiences, and strengthen Public Health in the Dutch Caribbean region. This year the conference takes place on Curacao. The main conference takes place on April 7th, 8th, and 9th. After the main conference, on April 10th and 11th a team representative is invited to participate in working group sessions for Public Health professionals that will focus on the year plan for DuCaPHEN. Therefore, I propose that our Public Health team that includes Department Head, two public Health Nurses; and Health Promotor to attend the three-day main conference, and Department Head will participate in the final two days following the main conference.</w:t>
            </w:r>
          </w:p>
          <w:p w14:paraId="6C42806B" w14:textId="77777777" w:rsidR="005223C4" w:rsidRDefault="005223C4">
            <w:pPr>
              <w:rPr>
                <w:rFonts w:ascii="Lucida Sans Unicode" w:eastAsia="Times New Roman" w:hAnsi="Lucida Sans Unicode" w:cs="Times New Roman"/>
                <w:sz w:val="16"/>
                <w:szCs w:val="16"/>
              </w:rPr>
            </w:pPr>
          </w:p>
          <w:p w14:paraId="4E457F08" w14:textId="77777777" w:rsidR="005223C4" w:rsidRDefault="005223C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B2740FA" w14:textId="77777777" w:rsidR="005223C4" w:rsidRDefault="005223C4">
            <w:pPr>
              <w:divId w:val="370565877"/>
            </w:pPr>
            <w:r>
              <w:rPr>
                <w:rFonts w:ascii="Lucida Sans Unicode" w:hAnsi="Lucida Sans Unicode" w:cs="Lucida Sans Unicode"/>
              </w:rPr>
              <w:t>Approved.</w:t>
            </w:r>
          </w:p>
          <w:p w14:paraId="0C4DC0AA" w14:textId="77777777" w:rsidR="005223C4" w:rsidRDefault="005223C4">
            <w:pPr>
              <w:rPr>
                <w:rFonts w:ascii="Lucida Sans Unicode" w:eastAsia="Times New Roman" w:hAnsi="Lucida Sans Unicode" w:cs="Times New Roman"/>
                <w:sz w:val="16"/>
                <w:szCs w:val="16"/>
              </w:rPr>
            </w:pPr>
          </w:p>
        </w:tc>
      </w:tr>
      <w:tr w:rsidR="005223C4" w14:paraId="741FCF48" w14:textId="77777777" w:rsidTr="00D83719">
        <w:tc>
          <w:tcPr>
            <w:tcW w:w="1165" w:type="dxa"/>
          </w:tcPr>
          <w:p w14:paraId="0BF4A651"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3.0.8</w:t>
            </w:r>
          </w:p>
          <w:p w14:paraId="3470A645" w14:textId="77777777" w:rsidR="005223C4" w:rsidRDefault="005223C4">
            <w:pPr>
              <w:rPr>
                <w:rFonts w:ascii="Lucida Sans Unicode" w:eastAsia="Times New Roman" w:hAnsi="Lucida Sans Unicode" w:cs="Times New Roman"/>
                <w:sz w:val="16"/>
                <w:szCs w:val="16"/>
              </w:rPr>
            </w:pPr>
          </w:p>
        </w:tc>
        <w:tc>
          <w:tcPr>
            <w:tcW w:w="498" w:type="dxa"/>
          </w:tcPr>
          <w:p w14:paraId="60A771B7" w14:textId="77777777" w:rsidR="005223C4" w:rsidRDefault="005223C4">
            <w:pPr>
              <w:rPr>
                <w:rFonts w:ascii="Lucida Sans Unicode" w:eastAsia="Times New Roman" w:hAnsi="Lucida Sans Unicode" w:cs="Times New Roman"/>
                <w:sz w:val="16"/>
                <w:szCs w:val="16"/>
              </w:rPr>
            </w:pPr>
          </w:p>
        </w:tc>
        <w:tc>
          <w:tcPr>
            <w:tcW w:w="7417" w:type="dxa"/>
          </w:tcPr>
          <w:p w14:paraId="439D2FB1" w14:textId="77777777" w:rsidR="005223C4" w:rsidRDefault="005223C4">
            <w:pPr>
              <w:rPr>
                <w:rFonts w:ascii="Lucida Sans Unicode" w:eastAsia="Times New Roman" w:hAnsi="Lucida Sans Unicode" w:cs="Times New Roman"/>
              </w:rPr>
            </w:pPr>
            <w:r>
              <w:rPr>
                <w:rFonts w:ascii="Lucida Sans Unicode" w:eastAsia="Times New Roman" w:hAnsi="Lucida Sans Unicode" w:cs="Times New Roman"/>
                <w:b/>
              </w:rPr>
              <w:t>Erasmus+ visit to Madeira</w:t>
            </w:r>
          </w:p>
          <w:p w14:paraId="003B70F9" w14:textId="77777777" w:rsidR="005223C4" w:rsidRDefault="005223C4">
            <w:pPr>
              <w:divId w:val="1985066130"/>
            </w:pPr>
            <w:r>
              <w:rPr>
                <w:rFonts w:ascii="Lucida Sans Unicode" w:hAnsi="Lucida Sans Unicode" w:cs="Lucida Sans Unicode"/>
              </w:rPr>
              <w:t xml:space="preserve">PES was invited to join and accepted for the Erasmus+ conference on Madeira, March 18-20th, about Green education for the OCT's and oversees territories. In addition to this, as the topography of Madeira </w:t>
            </w:r>
            <w:r>
              <w:rPr>
                <w:rFonts w:ascii="Lucida Sans Unicode" w:hAnsi="Lucida Sans Unicode" w:cs="Lucida Sans Unicode"/>
              </w:rPr>
              <w:lastRenderedPageBreak/>
              <w:t>resembles the topography of Saba, this opportunity will be used to connect with local government and other relevant stakeholders and exchange best practices and solutions for mutual problems.</w:t>
            </w:r>
          </w:p>
          <w:p w14:paraId="42AC5F16" w14:textId="77777777" w:rsidR="005223C4" w:rsidRDefault="005223C4">
            <w:pPr>
              <w:rPr>
                <w:rFonts w:ascii="Lucida Sans Unicode" w:eastAsia="Times New Roman" w:hAnsi="Lucida Sans Unicode" w:cs="Times New Roman"/>
                <w:sz w:val="16"/>
                <w:szCs w:val="16"/>
              </w:rPr>
            </w:pPr>
          </w:p>
          <w:p w14:paraId="69C8B57E" w14:textId="77777777" w:rsidR="005223C4" w:rsidRDefault="005223C4">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3E78F32" w14:textId="77777777" w:rsidR="005223C4" w:rsidRDefault="005223C4">
            <w:pPr>
              <w:divId w:val="640978080"/>
            </w:pPr>
            <w:r>
              <w:rPr>
                <w:rFonts w:ascii="Lucida Sans Unicode" w:hAnsi="Lucida Sans Unicode" w:cs="Lucida Sans Unicode"/>
              </w:rPr>
              <w:t>Approved.</w:t>
            </w:r>
          </w:p>
          <w:p w14:paraId="0FA97CA7" w14:textId="77777777" w:rsidR="005223C4" w:rsidRDefault="005223C4">
            <w:pPr>
              <w:rPr>
                <w:rFonts w:ascii="Lucida Sans Unicode" w:eastAsia="Times New Roman" w:hAnsi="Lucida Sans Unicode" w:cs="Times New Roman"/>
                <w:sz w:val="16"/>
                <w:szCs w:val="16"/>
              </w:rPr>
            </w:pPr>
          </w:p>
        </w:tc>
      </w:tr>
      <w:tr w:rsidR="00B17FD3" w14:paraId="0FC7BB74" w14:textId="77777777" w:rsidTr="00D83719">
        <w:tc>
          <w:tcPr>
            <w:tcW w:w="1165" w:type="dxa"/>
          </w:tcPr>
          <w:p w14:paraId="6BB39C74"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lastRenderedPageBreak/>
              <w:t>3.1.7</w:t>
            </w:r>
          </w:p>
          <w:p w14:paraId="1439E797" w14:textId="77777777" w:rsidR="00B17FD3" w:rsidRDefault="00B17FD3">
            <w:pPr>
              <w:rPr>
                <w:rFonts w:ascii="Lucida Sans Unicode" w:eastAsia="Times New Roman" w:hAnsi="Lucida Sans Unicode" w:cs="Times New Roman"/>
                <w:sz w:val="16"/>
                <w:szCs w:val="16"/>
              </w:rPr>
            </w:pPr>
          </w:p>
        </w:tc>
        <w:tc>
          <w:tcPr>
            <w:tcW w:w="498" w:type="dxa"/>
          </w:tcPr>
          <w:p w14:paraId="0C763B10" w14:textId="77777777" w:rsidR="00B17FD3" w:rsidRDefault="00B17FD3">
            <w:pPr>
              <w:rPr>
                <w:rFonts w:ascii="Lucida Sans Unicode" w:eastAsia="Times New Roman" w:hAnsi="Lucida Sans Unicode" w:cs="Times New Roman"/>
                <w:sz w:val="16"/>
                <w:szCs w:val="16"/>
              </w:rPr>
            </w:pPr>
          </w:p>
        </w:tc>
        <w:tc>
          <w:tcPr>
            <w:tcW w:w="7417" w:type="dxa"/>
          </w:tcPr>
          <w:p w14:paraId="6485F2EB"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Subsidy Sea &amp; Learn Foundation 2025</w:t>
            </w:r>
          </w:p>
          <w:p w14:paraId="01C5070E" w14:textId="77777777" w:rsidR="00B17FD3" w:rsidRDefault="00B17FD3">
            <w:pPr>
              <w:divId w:val="803962984"/>
            </w:pPr>
            <w:r>
              <w:rPr>
                <w:rFonts w:ascii="Lucida Sans Unicode" w:hAnsi="Lucida Sans Unicode" w:cs="Lucida Sans Unicode"/>
              </w:rPr>
              <w:t>Sea &amp; Learn Foundation is requesting financial assistance/subsidy for their 2025 programs. The subsidy requested by the Sea and Learn Foundation (SLF) for 2025 is $85.350 total for the following programs;</w:t>
            </w:r>
            <w:r>
              <w:rPr>
                <w:rFonts w:ascii="Lucida Sans Unicode" w:hAnsi="Lucida Sans Unicode" w:cs="Lucida Sans Unicode"/>
              </w:rPr>
              <w:br/>
            </w:r>
          </w:p>
          <w:p w14:paraId="7EAC43DA" w14:textId="77777777" w:rsidR="00B17FD3" w:rsidRDefault="00B17FD3">
            <w:pPr>
              <w:numPr>
                <w:ilvl w:val="0"/>
                <w:numId w:val="1"/>
              </w:numPr>
              <w:spacing w:before="100" w:beforeAutospacing="1" w:after="100" w:afterAutospacing="1"/>
              <w:divId w:val="803962984"/>
              <w:rPr>
                <w:rFonts w:ascii="Lucida Sans Unicode" w:hAnsi="Lucida Sans Unicode" w:cs="Lucida Sans Unicode"/>
              </w:rPr>
            </w:pPr>
            <w:r>
              <w:rPr>
                <w:rFonts w:ascii="Lucida Sans Unicode" w:hAnsi="Lucida Sans Unicode" w:cs="Lucida Sans Unicode"/>
              </w:rPr>
              <w:t>· Sea and Learn &amp; YELP</w:t>
            </w:r>
          </w:p>
          <w:p w14:paraId="31B40300" w14:textId="77777777" w:rsidR="00B17FD3" w:rsidRDefault="00B17FD3">
            <w:pPr>
              <w:numPr>
                <w:ilvl w:val="0"/>
                <w:numId w:val="1"/>
              </w:numPr>
              <w:spacing w:before="100" w:beforeAutospacing="1" w:after="100" w:afterAutospacing="1"/>
              <w:divId w:val="803962984"/>
              <w:rPr>
                <w:rFonts w:ascii="Lucida Sans Unicode" w:hAnsi="Lucida Sans Unicode" w:cs="Lucida Sans Unicode"/>
              </w:rPr>
            </w:pPr>
            <w:r>
              <w:rPr>
                <w:rFonts w:ascii="Lucida Sans Unicode" w:hAnsi="Lucida Sans Unicode" w:cs="Lucida Sans Unicode"/>
              </w:rPr>
              <w:t>· Create and Learn</w:t>
            </w:r>
          </w:p>
          <w:p w14:paraId="61E3EAB1" w14:textId="77777777" w:rsidR="00B17FD3" w:rsidRDefault="00B17FD3">
            <w:pPr>
              <w:numPr>
                <w:ilvl w:val="0"/>
                <w:numId w:val="1"/>
              </w:numPr>
              <w:spacing w:before="100" w:beforeAutospacing="1" w:after="100" w:afterAutospacing="1"/>
              <w:divId w:val="803962984"/>
              <w:rPr>
                <w:rFonts w:ascii="Lucida Sans Unicode" w:hAnsi="Lucida Sans Unicode" w:cs="Lucida Sans Unicode"/>
              </w:rPr>
            </w:pPr>
            <w:r>
              <w:rPr>
                <w:rFonts w:ascii="Lucida Sans Unicode" w:hAnsi="Lucida Sans Unicode" w:cs="Lucida Sans Unicode"/>
              </w:rPr>
              <w:t>· Adopt a Box</w:t>
            </w:r>
          </w:p>
          <w:p w14:paraId="7FAF8461" w14:textId="77777777" w:rsidR="00B17FD3" w:rsidRDefault="00B17FD3">
            <w:pPr>
              <w:divId w:val="803962984"/>
              <w:rPr>
                <w:rFonts w:ascii="Lucida Sans Unicode" w:hAnsi="Lucida Sans Unicode" w:cs="Lucida Sans Unicode"/>
              </w:rPr>
            </w:pPr>
            <w:r>
              <w:rPr>
                <w:rFonts w:ascii="Lucida Sans Unicode" w:hAnsi="Lucida Sans Unicode" w:cs="Lucida Sans Unicode"/>
              </w:rPr>
              <w:t>The Sea &amp; Learn Foundation and its projects spans the entire year. These events help stimulate the economy, also has a positive impact on the community, and puts Saba on the map as an environmental learning destination.</w:t>
            </w:r>
            <w:r>
              <w:rPr>
                <w:rFonts w:ascii="Lucida Sans Unicode" w:hAnsi="Lucida Sans Unicode" w:cs="Lucida Sans Unicode"/>
              </w:rPr>
              <w:br/>
            </w:r>
            <w:r>
              <w:rPr>
                <w:rFonts w:ascii="Lucida Sans Unicode" w:hAnsi="Lucida Sans Unicode" w:cs="Lucida Sans Unicode"/>
              </w:rPr>
              <w:br/>
              <w:t>SLF has a combined support of NEPP, PES, FVC, National Geographic, Wildlife Fund-Dutch Caribbean, and Prins Bernhard Cultuurfonds Caribisch Gebied. Resources by external funding is $223,150. The total amount needed to run all three projects is about $520,000 for 2025. The amount requested to Public Entity Saba is 16% of the total needed.</w:t>
            </w:r>
          </w:p>
          <w:p w14:paraId="3C48BC55" w14:textId="77777777" w:rsidR="00B17FD3" w:rsidRDefault="00B17FD3">
            <w:pPr>
              <w:rPr>
                <w:rFonts w:ascii="Lucida Sans Unicode" w:eastAsia="Times New Roman" w:hAnsi="Lucida Sans Unicode" w:cs="Times New Roman"/>
                <w:sz w:val="16"/>
                <w:szCs w:val="16"/>
              </w:rPr>
            </w:pPr>
          </w:p>
          <w:p w14:paraId="4D6DD169" w14:textId="77777777" w:rsidR="00B17FD3" w:rsidRDefault="00B17FD3">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9077C65" w14:textId="77777777" w:rsidR="00B17FD3" w:rsidRDefault="00B17FD3">
            <w:pPr>
              <w:divId w:val="390330290"/>
            </w:pPr>
            <w:r>
              <w:rPr>
                <w:rFonts w:ascii="Lucida Sans Unicode" w:hAnsi="Lucida Sans Unicode" w:cs="Lucida Sans Unicode"/>
              </w:rPr>
              <w:t>Approved.</w:t>
            </w:r>
          </w:p>
          <w:p w14:paraId="2FB00BF6" w14:textId="77777777" w:rsidR="00B17FD3" w:rsidRDefault="00B17FD3">
            <w:pPr>
              <w:rPr>
                <w:rFonts w:ascii="Lucida Sans Unicode" w:eastAsia="Times New Roman" w:hAnsi="Lucida Sans Unicode" w:cs="Times New Roman"/>
                <w:sz w:val="16"/>
                <w:szCs w:val="16"/>
              </w:rPr>
            </w:pPr>
          </w:p>
        </w:tc>
      </w:tr>
      <w:tr w:rsidR="00B17FD3" w14:paraId="5484AA97" w14:textId="77777777" w:rsidTr="00D83719">
        <w:tc>
          <w:tcPr>
            <w:tcW w:w="1165" w:type="dxa"/>
          </w:tcPr>
          <w:p w14:paraId="7F3BDA99"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3.1.8</w:t>
            </w:r>
          </w:p>
          <w:p w14:paraId="4CF3B1D5" w14:textId="77777777" w:rsidR="00B17FD3" w:rsidRDefault="00B17FD3">
            <w:pPr>
              <w:rPr>
                <w:rFonts w:ascii="Lucida Sans Unicode" w:eastAsia="Times New Roman" w:hAnsi="Lucida Sans Unicode" w:cs="Times New Roman"/>
                <w:sz w:val="16"/>
                <w:szCs w:val="16"/>
              </w:rPr>
            </w:pPr>
          </w:p>
        </w:tc>
        <w:tc>
          <w:tcPr>
            <w:tcW w:w="498" w:type="dxa"/>
          </w:tcPr>
          <w:p w14:paraId="3BFA20E8" w14:textId="77777777" w:rsidR="00B17FD3" w:rsidRDefault="00B17FD3">
            <w:pPr>
              <w:rPr>
                <w:rFonts w:ascii="Lucida Sans Unicode" w:eastAsia="Times New Roman" w:hAnsi="Lucida Sans Unicode" w:cs="Times New Roman"/>
                <w:sz w:val="16"/>
                <w:szCs w:val="16"/>
              </w:rPr>
            </w:pPr>
          </w:p>
        </w:tc>
        <w:tc>
          <w:tcPr>
            <w:tcW w:w="7417" w:type="dxa"/>
          </w:tcPr>
          <w:p w14:paraId="363E0A5B"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Subsidy Woningexploitatie 2025</w:t>
            </w:r>
          </w:p>
          <w:p w14:paraId="052018C2" w14:textId="77777777" w:rsidR="00B17FD3" w:rsidRDefault="00B17FD3">
            <w:pPr>
              <w:divId w:val="539482445"/>
            </w:pPr>
            <w:r>
              <w:rPr>
                <w:rFonts w:ascii="Lucida Sans Unicode" w:hAnsi="Lucida Sans Unicode" w:cs="Lucida Sans Unicode"/>
              </w:rPr>
              <w:t xml:space="preserve">The Own Your Own Home Foundation (OYOHF) manages all social rented properties on Saba, including 16 homes owned by the Public Entity. OYOHF receives two types of subsidies: an annual amount from the budget Bouw- en woningtoezicht algemeen beheer from the Public Entity (Subsidy Woningexploitatie), and the Verhuurdersubsidie allocated by the Ministry of Housing and Spatial Planning (VRO). At the end of last year, OYOHF also received an extra subsidy from PES to cover higher than </w:t>
            </w:r>
            <w:r>
              <w:rPr>
                <w:rFonts w:ascii="Lucida Sans Unicode" w:hAnsi="Lucida Sans Unicode" w:cs="Lucida Sans Unicode"/>
              </w:rPr>
              <w:lastRenderedPageBreak/>
              <w:t>expected maintenance costs to PES homes.</w:t>
            </w:r>
            <w:r>
              <w:rPr>
                <w:rFonts w:ascii="Lucida Sans Unicode" w:hAnsi="Lucida Sans Unicode" w:cs="Lucida Sans Unicode"/>
              </w:rPr>
              <w:br/>
            </w:r>
            <w:r>
              <w:rPr>
                <w:rFonts w:ascii="Lucida Sans Unicode" w:hAnsi="Lucida Sans Unicode" w:cs="Lucida Sans Unicode"/>
              </w:rPr>
              <w:br/>
              <w:t>The purpose of the Subsidy Woningexploitatie is to support OYOHF with the management and maintenance of social homes and cover the salary of the director. This originates from agreements between PES, OYOHF and Bazalt Wonen regarding the management and maintenance of social homes.</w:t>
            </w:r>
            <w:r>
              <w:rPr>
                <w:rFonts w:ascii="Lucida Sans Unicode" w:hAnsi="Lucida Sans Unicode" w:cs="Lucida Sans Unicode"/>
              </w:rPr>
              <w:br/>
            </w:r>
            <w:r>
              <w:rPr>
                <w:rFonts w:ascii="Lucida Sans Unicode" w:hAnsi="Lucida Sans Unicode" w:cs="Lucida Sans Unicode"/>
              </w:rPr>
              <w:br/>
              <w:t>It is proposed to award the Subsidy Woningexploitatie to OYOHF for 2025 in line with the attached subsidy decision for the amount of 102,000 USD.</w:t>
            </w:r>
          </w:p>
          <w:p w14:paraId="6D164C93" w14:textId="77777777" w:rsidR="00B17FD3" w:rsidRDefault="00B17FD3">
            <w:pPr>
              <w:rPr>
                <w:rFonts w:ascii="Lucida Sans Unicode" w:eastAsia="Times New Roman" w:hAnsi="Lucida Sans Unicode" w:cs="Times New Roman"/>
                <w:sz w:val="16"/>
                <w:szCs w:val="16"/>
              </w:rPr>
            </w:pPr>
          </w:p>
          <w:p w14:paraId="0B84A7A8" w14:textId="77777777" w:rsidR="00B17FD3" w:rsidRDefault="00B17FD3">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7B207C12" w14:textId="77777777" w:rsidR="00B17FD3" w:rsidRDefault="00B17FD3">
            <w:pPr>
              <w:divId w:val="1268619423"/>
            </w:pPr>
            <w:r>
              <w:rPr>
                <w:rFonts w:ascii="Lucida Sans Unicode" w:hAnsi="Lucida Sans Unicode" w:cs="Lucida Sans Unicode"/>
              </w:rPr>
              <w:t>Approved.</w:t>
            </w:r>
          </w:p>
          <w:p w14:paraId="3B26A495" w14:textId="77777777" w:rsidR="00B17FD3" w:rsidRDefault="00B17FD3">
            <w:pPr>
              <w:rPr>
                <w:rFonts w:ascii="Lucida Sans Unicode" w:eastAsia="Times New Roman" w:hAnsi="Lucida Sans Unicode" w:cs="Times New Roman"/>
                <w:sz w:val="16"/>
                <w:szCs w:val="16"/>
              </w:rPr>
            </w:pPr>
          </w:p>
        </w:tc>
      </w:tr>
      <w:tr w:rsidR="00B17FD3" w14:paraId="1F434EDB" w14:textId="77777777" w:rsidTr="00D83719">
        <w:tc>
          <w:tcPr>
            <w:tcW w:w="1165" w:type="dxa"/>
          </w:tcPr>
          <w:p w14:paraId="2844A68B"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lastRenderedPageBreak/>
              <w:t>4.0.0</w:t>
            </w:r>
          </w:p>
          <w:p w14:paraId="5F7BE2B4" w14:textId="77777777" w:rsidR="00B17FD3" w:rsidRDefault="00B17FD3">
            <w:pPr>
              <w:rPr>
                <w:rFonts w:ascii="Lucida Sans Unicode" w:eastAsia="Times New Roman" w:hAnsi="Lucida Sans Unicode" w:cs="Times New Roman"/>
                <w:sz w:val="16"/>
                <w:szCs w:val="16"/>
              </w:rPr>
            </w:pPr>
          </w:p>
        </w:tc>
        <w:tc>
          <w:tcPr>
            <w:tcW w:w="498" w:type="dxa"/>
          </w:tcPr>
          <w:p w14:paraId="2EB5062F" w14:textId="77777777" w:rsidR="00B17FD3" w:rsidRDefault="00B17FD3">
            <w:pPr>
              <w:rPr>
                <w:rFonts w:ascii="Lucida Sans Unicode" w:eastAsia="Times New Roman" w:hAnsi="Lucida Sans Unicode" w:cs="Times New Roman"/>
                <w:sz w:val="16"/>
                <w:szCs w:val="16"/>
              </w:rPr>
            </w:pPr>
          </w:p>
        </w:tc>
        <w:tc>
          <w:tcPr>
            <w:tcW w:w="7417" w:type="dxa"/>
          </w:tcPr>
          <w:p w14:paraId="6CB5DA77"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Formalities</w:t>
            </w:r>
          </w:p>
          <w:p w14:paraId="315EDCA4" w14:textId="77777777" w:rsidR="00B17FD3" w:rsidRDefault="00B17FD3">
            <w:pPr>
              <w:rPr>
                <w:rFonts w:ascii="Lucida Sans Unicode" w:eastAsia="Times New Roman" w:hAnsi="Lucida Sans Unicode" w:cs="Times New Roman"/>
                <w:sz w:val="16"/>
                <w:szCs w:val="16"/>
              </w:rPr>
            </w:pPr>
          </w:p>
        </w:tc>
      </w:tr>
      <w:tr w:rsidR="00B17FD3" w14:paraId="7A8DD616" w14:textId="77777777" w:rsidTr="00D83719">
        <w:tc>
          <w:tcPr>
            <w:tcW w:w="1165" w:type="dxa"/>
          </w:tcPr>
          <w:p w14:paraId="178AFB5F"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5.0.0</w:t>
            </w:r>
          </w:p>
          <w:p w14:paraId="2BC66E4E" w14:textId="77777777" w:rsidR="00B17FD3" w:rsidRDefault="00B17FD3">
            <w:pPr>
              <w:rPr>
                <w:rFonts w:ascii="Lucida Sans Unicode" w:eastAsia="Times New Roman" w:hAnsi="Lucida Sans Unicode" w:cs="Times New Roman"/>
                <w:sz w:val="16"/>
                <w:szCs w:val="16"/>
              </w:rPr>
            </w:pPr>
          </w:p>
        </w:tc>
        <w:tc>
          <w:tcPr>
            <w:tcW w:w="498" w:type="dxa"/>
          </w:tcPr>
          <w:p w14:paraId="76826619" w14:textId="77777777" w:rsidR="00B17FD3" w:rsidRDefault="00B17FD3">
            <w:pPr>
              <w:rPr>
                <w:rFonts w:ascii="Lucida Sans Unicode" w:eastAsia="Times New Roman" w:hAnsi="Lucida Sans Unicode" w:cs="Times New Roman"/>
                <w:sz w:val="16"/>
                <w:szCs w:val="16"/>
              </w:rPr>
            </w:pPr>
          </w:p>
        </w:tc>
        <w:tc>
          <w:tcPr>
            <w:tcW w:w="7417" w:type="dxa"/>
          </w:tcPr>
          <w:p w14:paraId="49DA33F8"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Incoming pieces/request (on paper)</w:t>
            </w:r>
          </w:p>
          <w:p w14:paraId="4F1F3054" w14:textId="77777777" w:rsidR="00B17FD3" w:rsidRDefault="00B17FD3">
            <w:pPr>
              <w:rPr>
                <w:rFonts w:ascii="Lucida Sans Unicode" w:eastAsia="Times New Roman" w:hAnsi="Lucida Sans Unicode" w:cs="Times New Roman"/>
                <w:sz w:val="16"/>
                <w:szCs w:val="16"/>
              </w:rPr>
            </w:pPr>
          </w:p>
        </w:tc>
      </w:tr>
      <w:tr w:rsidR="00B17FD3" w14:paraId="00E33110" w14:textId="77777777" w:rsidTr="00D83719">
        <w:tc>
          <w:tcPr>
            <w:tcW w:w="1165" w:type="dxa"/>
          </w:tcPr>
          <w:p w14:paraId="53087D5F"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6.0.0</w:t>
            </w:r>
          </w:p>
          <w:p w14:paraId="75133860" w14:textId="77777777" w:rsidR="00B17FD3" w:rsidRDefault="00B17FD3">
            <w:pPr>
              <w:rPr>
                <w:rFonts w:ascii="Lucida Sans Unicode" w:eastAsia="Times New Roman" w:hAnsi="Lucida Sans Unicode" w:cs="Times New Roman"/>
                <w:sz w:val="16"/>
                <w:szCs w:val="16"/>
              </w:rPr>
            </w:pPr>
          </w:p>
        </w:tc>
        <w:tc>
          <w:tcPr>
            <w:tcW w:w="498" w:type="dxa"/>
          </w:tcPr>
          <w:p w14:paraId="7D66A977" w14:textId="77777777" w:rsidR="00B17FD3" w:rsidRDefault="00B17FD3">
            <w:pPr>
              <w:rPr>
                <w:rFonts w:ascii="Lucida Sans Unicode" w:eastAsia="Times New Roman" w:hAnsi="Lucida Sans Unicode" w:cs="Times New Roman"/>
                <w:sz w:val="16"/>
                <w:szCs w:val="16"/>
              </w:rPr>
            </w:pPr>
          </w:p>
        </w:tc>
        <w:tc>
          <w:tcPr>
            <w:tcW w:w="7417" w:type="dxa"/>
          </w:tcPr>
          <w:p w14:paraId="07BE7BE8"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Announcements</w:t>
            </w:r>
          </w:p>
          <w:p w14:paraId="31A43751" w14:textId="77777777" w:rsidR="00B17FD3" w:rsidRDefault="00B17FD3">
            <w:pPr>
              <w:divId w:val="73235929"/>
            </w:pPr>
            <w:r>
              <w:rPr>
                <w:rFonts w:ascii="Lucida Sans Unicode" w:hAnsi="Lucida Sans Unicode" w:cs="Lucida Sans Unicode"/>
              </w:rPr>
              <w:t>1. Governor Johnson</w:t>
            </w:r>
            <w:r>
              <w:rPr>
                <w:rFonts w:ascii="Lucida Sans Unicode" w:hAnsi="Lucida Sans Unicode" w:cs="Lucida Sans Unicode"/>
              </w:rPr>
              <w:br/>
              <w:t>2. Commissioner Zagers</w:t>
            </w:r>
            <w:r>
              <w:rPr>
                <w:rFonts w:ascii="Lucida Sans Unicode" w:hAnsi="Lucida Sans Unicode" w:cs="Lucida Sans Unicode"/>
              </w:rPr>
              <w:br/>
              <w:t>3. Commissioner Heyliger</w:t>
            </w:r>
            <w:r>
              <w:rPr>
                <w:rFonts w:ascii="Lucida Sans Unicode" w:hAnsi="Lucida Sans Unicode" w:cs="Lucida Sans Unicode"/>
              </w:rPr>
              <w:br/>
              <w:t>4. Island Secretary Streppel</w:t>
            </w:r>
          </w:p>
          <w:p w14:paraId="6E60567F" w14:textId="77777777" w:rsidR="00B17FD3" w:rsidRDefault="00B17FD3">
            <w:pPr>
              <w:rPr>
                <w:rFonts w:ascii="Lucida Sans Unicode" w:eastAsia="Times New Roman" w:hAnsi="Lucida Sans Unicode" w:cs="Times New Roman"/>
                <w:sz w:val="16"/>
                <w:szCs w:val="16"/>
              </w:rPr>
            </w:pPr>
          </w:p>
        </w:tc>
      </w:tr>
      <w:tr w:rsidR="00B17FD3" w14:paraId="0F49869A" w14:textId="77777777" w:rsidTr="00D83719">
        <w:tc>
          <w:tcPr>
            <w:tcW w:w="1165" w:type="dxa"/>
          </w:tcPr>
          <w:p w14:paraId="03EAF592"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7.0.0</w:t>
            </w:r>
          </w:p>
          <w:p w14:paraId="2B03691C" w14:textId="77777777" w:rsidR="00B17FD3" w:rsidRDefault="00B17FD3">
            <w:pPr>
              <w:rPr>
                <w:rFonts w:ascii="Lucida Sans Unicode" w:eastAsia="Times New Roman" w:hAnsi="Lucida Sans Unicode" w:cs="Times New Roman"/>
                <w:sz w:val="16"/>
                <w:szCs w:val="16"/>
              </w:rPr>
            </w:pPr>
          </w:p>
        </w:tc>
        <w:tc>
          <w:tcPr>
            <w:tcW w:w="498" w:type="dxa"/>
          </w:tcPr>
          <w:p w14:paraId="3CE40F1B" w14:textId="77777777" w:rsidR="00B17FD3" w:rsidRDefault="00B17FD3">
            <w:pPr>
              <w:rPr>
                <w:rFonts w:ascii="Lucida Sans Unicode" w:eastAsia="Times New Roman" w:hAnsi="Lucida Sans Unicode" w:cs="Times New Roman"/>
                <w:sz w:val="16"/>
                <w:szCs w:val="16"/>
              </w:rPr>
            </w:pPr>
          </w:p>
        </w:tc>
        <w:tc>
          <w:tcPr>
            <w:tcW w:w="7417" w:type="dxa"/>
          </w:tcPr>
          <w:p w14:paraId="67DB9F07"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Signing</w:t>
            </w:r>
          </w:p>
          <w:p w14:paraId="0E55DE9B" w14:textId="77777777" w:rsidR="00B17FD3" w:rsidRDefault="00B17FD3">
            <w:pPr>
              <w:rPr>
                <w:rFonts w:ascii="Lucida Sans Unicode" w:eastAsia="Times New Roman" w:hAnsi="Lucida Sans Unicode" w:cs="Times New Roman"/>
                <w:sz w:val="16"/>
                <w:szCs w:val="16"/>
              </w:rPr>
            </w:pPr>
          </w:p>
        </w:tc>
      </w:tr>
      <w:tr w:rsidR="00B17FD3" w14:paraId="01D0BE7F" w14:textId="77777777" w:rsidTr="00D83719">
        <w:tc>
          <w:tcPr>
            <w:tcW w:w="1165" w:type="dxa"/>
          </w:tcPr>
          <w:p w14:paraId="6F70CA33"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8.0.0</w:t>
            </w:r>
          </w:p>
          <w:p w14:paraId="08432DF0" w14:textId="77777777" w:rsidR="00B17FD3" w:rsidRDefault="00B17FD3">
            <w:pPr>
              <w:rPr>
                <w:rFonts w:ascii="Lucida Sans Unicode" w:eastAsia="Times New Roman" w:hAnsi="Lucida Sans Unicode" w:cs="Times New Roman"/>
                <w:sz w:val="16"/>
                <w:szCs w:val="16"/>
              </w:rPr>
            </w:pPr>
          </w:p>
        </w:tc>
        <w:tc>
          <w:tcPr>
            <w:tcW w:w="498" w:type="dxa"/>
          </w:tcPr>
          <w:p w14:paraId="144602D8" w14:textId="77777777" w:rsidR="00B17FD3" w:rsidRDefault="00B17FD3">
            <w:pPr>
              <w:rPr>
                <w:rFonts w:ascii="Lucida Sans Unicode" w:eastAsia="Times New Roman" w:hAnsi="Lucida Sans Unicode" w:cs="Times New Roman"/>
                <w:sz w:val="16"/>
                <w:szCs w:val="16"/>
              </w:rPr>
            </w:pPr>
          </w:p>
        </w:tc>
        <w:tc>
          <w:tcPr>
            <w:tcW w:w="7417" w:type="dxa"/>
          </w:tcPr>
          <w:p w14:paraId="5509EDA1" w14:textId="77777777" w:rsidR="00B17FD3" w:rsidRDefault="00B17FD3">
            <w:pPr>
              <w:rPr>
                <w:rFonts w:ascii="Lucida Sans Unicode" w:eastAsia="Times New Roman" w:hAnsi="Lucida Sans Unicode" w:cs="Times New Roman"/>
              </w:rPr>
            </w:pPr>
            <w:r>
              <w:rPr>
                <w:rFonts w:ascii="Lucida Sans Unicode" w:eastAsia="Times New Roman" w:hAnsi="Lucida Sans Unicode" w:cs="Times New Roman"/>
                <w:b/>
              </w:rPr>
              <w:t>Closing</w:t>
            </w:r>
          </w:p>
          <w:p w14:paraId="19C6FC7B" w14:textId="77777777" w:rsidR="00B17FD3" w:rsidRDefault="00B17FD3">
            <w:pPr>
              <w:rPr>
                <w:rFonts w:ascii="Lucida Sans Unicode" w:eastAsia="Times New Roman" w:hAnsi="Lucida Sans Unicode" w:cs="Times New Roman"/>
                <w:sz w:val="16"/>
                <w:szCs w:val="16"/>
              </w:rPr>
            </w:pPr>
          </w:p>
        </w:tc>
      </w:tr>
      <w:tr w:rsidR="00B17FD3" w14:paraId="784982EB" w14:textId="77777777" w:rsidTr="00D83719">
        <w:tc>
          <w:tcPr>
            <w:tcW w:w="1165" w:type="dxa"/>
          </w:tcPr>
          <w:p w14:paraId="78CEBC3B" w14:textId="77777777" w:rsidR="00B17FD3" w:rsidRDefault="00B17FD3">
            <w:pPr>
              <w:rPr>
                <w:rFonts w:ascii="Lucida Sans Unicode" w:eastAsia="Times New Roman" w:hAnsi="Lucida Sans Unicode" w:cs="Times New Roman"/>
                <w:sz w:val="16"/>
                <w:szCs w:val="16"/>
              </w:rPr>
            </w:pPr>
          </w:p>
        </w:tc>
        <w:tc>
          <w:tcPr>
            <w:tcW w:w="498" w:type="dxa"/>
          </w:tcPr>
          <w:p w14:paraId="2E180D9C" w14:textId="77777777" w:rsidR="00B17FD3" w:rsidRDefault="00B17FD3">
            <w:pPr>
              <w:rPr>
                <w:rFonts w:ascii="Lucida Sans Unicode" w:eastAsia="Times New Roman" w:hAnsi="Lucida Sans Unicode" w:cs="Times New Roman"/>
                <w:sz w:val="16"/>
                <w:szCs w:val="16"/>
              </w:rPr>
            </w:pPr>
          </w:p>
        </w:tc>
        <w:tc>
          <w:tcPr>
            <w:tcW w:w="7417" w:type="dxa"/>
          </w:tcPr>
          <w:p w14:paraId="5646E199" w14:textId="77777777" w:rsidR="00B17FD3" w:rsidRDefault="00B17FD3">
            <w:pPr>
              <w:rPr>
                <w:rFonts w:ascii="Lucida Sans Unicode" w:eastAsia="Times New Roman" w:hAnsi="Lucida Sans Unicode" w:cs="Times New Roman"/>
                <w:sz w:val="16"/>
                <w:szCs w:val="16"/>
              </w:rPr>
            </w:pPr>
          </w:p>
        </w:tc>
      </w:tr>
      <w:tr w:rsidR="00B17FD3" w14:paraId="08F159FE" w14:textId="77777777" w:rsidTr="00D83719">
        <w:tc>
          <w:tcPr>
            <w:tcW w:w="1165" w:type="dxa"/>
          </w:tcPr>
          <w:p w14:paraId="5964FC02" w14:textId="77777777" w:rsidR="00B17FD3" w:rsidRDefault="00B17FD3">
            <w:pPr>
              <w:rPr>
                <w:rFonts w:ascii="Lucida Sans Unicode" w:eastAsia="Times New Roman" w:hAnsi="Lucida Sans Unicode" w:cs="Times New Roman"/>
                <w:sz w:val="16"/>
                <w:szCs w:val="16"/>
              </w:rPr>
            </w:pPr>
          </w:p>
        </w:tc>
        <w:tc>
          <w:tcPr>
            <w:tcW w:w="498" w:type="dxa"/>
          </w:tcPr>
          <w:p w14:paraId="1224AD66" w14:textId="77777777" w:rsidR="00B17FD3" w:rsidRDefault="00B17FD3">
            <w:pPr>
              <w:rPr>
                <w:rFonts w:ascii="Lucida Sans Unicode" w:eastAsia="Times New Roman" w:hAnsi="Lucida Sans Unicode" w:cs="Times New Roman"/>
                <w:sz w:val="16"/>
                <w:szCs w:val="16"/>
              </w:rPr>
            </w:pPr>
          </w:p>
        </w:tc>
        <w:tc>
          <w:tcPr>
            <w:tcW w:w="7417" w:type="dxa"/>
          </w:tcPr>
          <w:p w14:paraId="5A79AD11" w14:textId="77777777" w:rsidR="00B17FD3" w:rsidRDefault="00B17FD3">
            <w:pPr>
              <w:rPr>
                <w:rFonts w:ascii="Lucida Sans Unicode" w:eastAsia="Times New Roman" w:hAnsi="Lucida Sans Unicode" w:cs="Times New Roman"/>
                <w:sz w:val="16"/>
                <w:szCs w:val="16"/>
              </w:rPr>
            </w:pPr>
          </w:p>
        </w:tc>
      </w:tr>
      <w:tr w:rsidR="00B17FD3" w14:paraId="28B7677F" w14:textId="77777777" w:rsidTr="00D83719">
        <w:tc>
          <w:tcPr>
            <w:tcW w:w="1165" w:type="dxa"/>
          </w:tcPr>
          <w:p w14:paraId="21C5E3A8" w14:textId="77777777" w:rsidR="00B17FD3" w:rsidRDefault="00B17FD3">
            <w:pPr>
              <w:rPr>
                <w:rFonts w:ascii="Lucida Sans Unicode" w:eastAsia="Times New Roman" w:hAnsi="Lucida Sans Unicode" w:cs="Times New Roman"/>
                <w:sz w:val="16"/>
                <w:szCs w:val="16"/>
              </w:rPr>
            </w:pPr>
          </w:p>
        </w:tc>
        <w:tc>
          <w:tcPr>
            <w:tcW w:w="498" w:type="dxa"/>
          </w:tcPr>
          <w:p w14:paraId="3FBB5FAD" w14:textId="77777777" w:rsidR="00B17FD3" w:rsidRDefault="00B17FD3">
            <w:pPr>
              <w:rPr>
                <w:rFonts w:ascii="Lucida Sans Unicode" w:eastAsia="Times New Roman" w:hAnsi="Lucida Sans Unicode" w:cs="Times New Roman"/>
                <w:sz w:val="16"/>
                <w:szCs w:val="16"/>
              </w:rPr>
            </w:pPr>
          </w:p>
        </w:tc>
        <w:tc>
          <w:tcPr>
            <w:tcW w:w="7417" w:type="dxa"/>
          </w:tcPr>
          <w:p w14:paraId="2601A8DA" w14:textId="77777777" w:rsidR="00B17FD3" w:rsidRDefault="00B17FD3">
            <w:pPr>
              <w:rPr>
                <w:rFonts w:ascii="Lucida Sans Unicode" w:eastAsia="Times New Roman" w:hAnsi="Lucida Sans Unicode" w:cs="Times New Roman"/>
                <w:sz w:val="16"/>
                <w:szCs w:val="16"/>
              </w:rPr>
            </w:pPr>
          </w:p>
        </w:tc>
      </w:tr>
      <w:tr w:rsidR="00B17FD3" w14:paraId="0456CA53" w14:textId="77777777" w:rsidTr="00D83719">
        <w:tc>
          <w:tcPr>
            <w:tcW w:w="1165" w:type="dxa"/>
          </w:tcPr>
          <w:p w14:paraId="67FBB2B7" w14:textId="77777777" w:rsidR="00B17FD3" w:rsidRDefault="00B17FD3">
            <w:pPr>
              <w:rPr>
                <w:rFonts w:ascii="Lucida Sans Unicode" w:eastAsia="Times New Roman" w:hAnsi="Lucida Sans Unicode" w:cs="Times New Roman"/>
                <w:sz w:val="16"/>
                <w:szCs w:val="16"/>
              </w:rPr>
            </w:pPr>
          </w:p>
        </w:tc>
        <w:tc>
          <w:tcPr>
            <w:tcW w:w="498" w:type="dxa"/>
          </w:tcPr>
          <w:p w14:paraId="3E040F31" w14:textId="77777777" w:rsidR="00B17FD3" w:rsidRDefault="00B17FD3">
            <w:pPr>
              <w:rPr>
                <w:rFonts w:ascii="Lucida Sans Unicode" w:eastAsia="Times New Roman" w:hAnsi="Lucida Sans Unicode" w:cs="Times New Roman"/>
                <w:sz w:val="16"/>
                <w:szCs w:val="16"/>
              </w:rPr>
            </w:pPr>
          </w:p>
        </w:tc>
        <w:tc>
          <w:tcPr>
            <w:tcW w:w="7417" w:type="dxa"/>
          </w:tcPr>
          <w:p w14:paraId="2577E9F3" w14:textId="77777777" w:rsidR="00B17FD3" w:rsidRDefault="00B17FD3">
            <w:pPr>
              <w:rPr>
                <w:rFonts w:ascii="Lucida Sans Unicode" w:eastAsia="Times New Roman" w:hAnsi="Lucida Sans Unicode" w:cs="Times New Roman"/>
                <w:sz w:val="16"/>
                <w:szCs w:val="16"/>
              </w:rPr>
            </w:pPr>
          </w:p>
        </w:tc>
      </w:tr>
      <w:tr w:rsidR="00B17FD3" w14:paraId="61F6CC54" w14:textId="77777777" w:rsidTr="00D83719">
        <w:tc>
          <w:tcPr>
            <w:tcW w:w="1165" w:type="dxa"/>
          </w:tcPr>
          <w:p w14:paraId="6082BA5D" w14:textId="77777777" w:rsidR="00B17FD3" w:rsidRDefault="00B17FD3">
            <w:pPr>
              <w:rPr>
                <w:rFonts w:ascii="Lucida Sans Unicode" w:eastAsia="Times New Roman" w:hAnsi="Lucida Sans Unicode" w:cs="Times New Roman"/>
                <w:sz w:val="16"/>
                <w:szCs w:val="16"/>
              </w:rPr>
            </w:pPr>
          </w:p>
        </w:tc>
        <w:tc>
          <w:tcPr>
            <w:tcW w:w="498" w:type="dxa"/>
          </w:tcPr>
          <w:p w14:paraId="123475DA" w14:textId="77777777" w:rsidR="00B17FD3" w:rsidRDefault="00B17FD3">
            <w:pPr>
              <w:rPr>
                <w:rFonts w:ascii="Lucida Sans Unicode" w:eastAsia="Times New Roman" w:hAnsi="Lucida Sans Unicode" w:cs="Times New Roman"/>
                <w:sz w:val="16"/>
                <w:szCs w:val="16"/>
              </w:rPr>
            </w:pPr>
          </w:p>
        </w:tc>
        <w:tc>
          <w:tcPr>
            <w:tcW w:w="7417" w:type="dxa"/>
          </w:tcPr>
          <w:p w14:paraId="16D7702B" w14:textId="77777777" w:rsidR="00B17FD3" w:rsidRDefault="00B17FD3">
            <w:pPr>
              <w:rPr>
                <w:rFonts w:ascii="Lucida Sans Unicode" w:eastAsia="Times New Roman" w:hAnsi="Lucida Sans Unicode" w:cs="Times New Roman"/>
                <w:sz w:val="16"/>
                <w:szCs w:val="16"/>
              </w:rPr>
            </w:pPr>
          </w:p>
        </w:tc>
      </w:tr>
      <w:tr w:rsidR="00B17FD3" w14:paraId="2B93559E" w14:textId="77777777" w:rsidTr="00D83719">
        <w:tc>
          <w:tcPr>
            <w:tcW w:w="1165" w:type="dxa"/>
          </w:tcPr>
          <w:p w14:paraId="106DED4C" w14:textId="77777777" w:rsidR="00B17FD3" w:rsidRDefault="00B17FD3">
            <w:pPr>
              <w:rPr>
                <w:rFonts w:ascii="Lucida Sans Unicode" w:eastAsia="Times New Roman" w:hAnsi="Lucida Sans Unicode" w:cs="Times New Roman"/>
                <w:sz w:val="16"/>
                <w:szCs w:val="16"/>
              </w:rPr>
            </w:pPr>
          </w:p>
        </w:tc>
        <w:tc>
          <w:tcPr>
            <w:tcW w:w="498" w:type="dxa"/>
          </w:tcPr>
          <w:p w14:paraId="6435455D" w14:textId="77777777" w:rsidR="00B17FD3" w:rsidRDefault="00B17FD3">
            <w:pPr>
              <w:rPr>
                <w:rFonts w:ascii="Lucida Sans Unicode" w:eastAsia="Times New Roman" w:hAnsi="Lucida Sans Unicode" w:cs="Times New Roman"/>
                <w:sz w:val="16"/>
                <w:szCs w:val="16"/>
              </w:rPr>
            </w:pPr>
          </w:p>
        </w:tc>
        <w:tc>
          <w:tcPr>
            <w:tcW w:w="7417" w:type="dxa"/>
          </w:tcPr>
          <w:p w14:paraId="6C9F0518" w14:textId="77777777" w:rsidR="00B17FD3" w:rsidRDefault="00B17FD3">
            <w:pPr>
              <w:rPr>
                <w:rFonts w:ascii="Lucida Sans Unicode" w:eastAsia="Times New Roman" w:hAnsi="Lucida Sans Unicode" w:cs="Times New Roman"/>
                <w:sz w:val="16"/>
                <w:szCs w:val="16"/>
              </w:rPr>
            </w:pPr>
          </w:p>
        </w:tc>
      </w:tr>
      <w:tr w:rsidR="00B17FD3" w14:paraId="7FECB66E" w14:textId="77777777" w:rsidTr="00D83719">
        <w:tc>
          <w:tcPr>
            <w:tcW w:w="1165" w:type="dxa"/>
          </w:tcPr>
          <w:p w14:paraId="484FDACD" w14:textId="77777777" w:rsidR="00B17FD3" w:rsidRDefault="00B17FD3">
            <w:pPr>
              <w:rPr>
                <w:rFonts w:ascii="Lucida Sans Unicode" w:eastAsia="Times New Roman" w:hAnsi="Lucida Sans Unicode" w:cs="Times New Roman"/>
                <w:sz w:val="16"/>
                <w:szCs w:val="16"/>
              </w:rPr>
            </w:pPr>
          </w:p>
        </w:tc>
        <w:tc>
          <w:tcPr>
            <w:tcW w:w="498" w:type="dxa"/>
          </w:tcPr>
          <w:p w14:paraId="3A89C643" w14:textId="77777777" w:rsidR="00B17FD3" w:rsidRDefault="00B17FD3">
            <w:pPr>
              <w:rPr>
                <w:rFonts w:ascii="Lucida Sans Unicode" w:eastAsia="Times New Roman" w:hAnsi="Lucida Sans Unicode" w:cs="Times New Roman"/>
                <w:sz w:val="16"/>
                <w:szCs w:val="16"/>
              </w:rPr>
            </w:pPr>
          </w:p>
        </w:tc>
        <w:tc>
          <w:tcPr>
            <w:tcW w:w="7417" w:type="dxa"/>
          </w:tcPr>
          <w:p w14:paraId="3CC580D8" w14:textId="77777777" w:rsidR="00B17FD3" w:rsidRDefault="00B17FD3">
            <w:pPr>
              <w:rPr>
                <w:rFonts w:ascii="Lucida Sans Unicode" w:eastAsia="Times New Roman" w:hAnsi="Lucida Sans Unicode" w:cs="Times New Roman"/>
                <w:sz w:val="16"/>
                <w:szCs w:val="16"/>
              </w:rPr>
            </w:pPr>
          </w:p>
        </w:tc>
      </w:tr>
      <w:tr w:rsidR="00B17FD3" w14:paraId="279A0CB8" w14:textId="77777777" w:rsidTr="00D83719">
        <w:tc>
          <w:tcPr>
            <w:tcW w:w="1165" w:type="dxa"/>
          </w:tcPr>
          <w:p w14:paraId="53D43EB5" w14:textId="77777777" w:rsidR="00B17FD3" w:rsidRDefault="00B17FD3">
            <w:pPr>
              <w:rPr>
                <w:rFonts w:ascii="Lucida Sans Unicode" w:eastAsia="Times New Roman" w:hAnsi="Lucida Sans Unicode" w:cs="Times New Roman"/>
                <w:sz w:val="16"/>
                <w:szCs w:val="16"/>
              </w:rPr>
            </w:pPr>
          </w:p>
        </w:tc>
        <w:tc>
          <w:tcPr>
            <w:tcW w:w="498" w:type="dxa"/>
          </w:tcPr>
          <w:p w14:paraId="107697F3" w14:textId="77777777" w:rsidR="00B17FD3" w:rsidRDefault="00B17FD3">
            <w:pPr>
              <w:rPr>
                <w:rFonts w:ascii="Lucida Sans Unicode" w:eastAsia="Times New Roman" w:hAnsi="Lucida Sans Unicode" w:cs="Times New Roman"/>
                <w:sz w:val="16"/>
                <w:szCs w:val="16"/>
              </w:rPr>
            </w:pPr>
          </w:p>
        </w:tc>
        <w:tc>
          <w:tcPr>
            <w:tcW w:w="7417" w:type="dxa"/>
          </w:tcPr>
          <w:p w14:paraId="36564B78" w14:textId="77777777" w:rsidR="00B17FD3" w:rsidRDefault="00B17FD3">
            <w:pPr>
              <w:rPr>
                <w:rFonts w:ascii="Lucida Sans Unicode" w:eastAsia="Times New Roman" w:hAnsi="Lucida Sans Unicode" w:cs="Times New Roman"/>
                <w:sz w:val="16"/>
                <w:szCs w:val="16"/>
              </w:rPr>
            </w:pPr>
          </w:p>
        </w:tc>
      </w:tr>
      <w:tr w:rsidR="00B17FD3" w14:paraId="46CAE740" w14:textId="77777777" w:rsidTr="00D83719">
        <w:tc>
          <w:tcPr>
            <w:tcW w:w="1165" w:type="dxa"/>
          </w:tcPr>
          <w:p w14:paraId="3A60F04A" w14:textId="77777777" w:rsidR="00B17FD3" w:rsidRDefault="00B17FD3">
            <w:pPr>
              <w:rPr>
                <w:rFonts w:ascii="Lucida Sans Unicode" w:eastAsia="Times New Roman" w:hAnsi="Lucida Sans Unicode" w:cs="Times New Roman"/>
                <w:sz w:val="16"/>
                <w:szCs w:val="16"/>
              </w:rPr>
            </w:pPr>
          </w:p>
        </w:tc>
        <w:tc>
          <w:tcPr>
            <w:tcW w:w="498" w:type="dxa"/>
          </w:tcPr>
          <w:p w14:paraId="33EF14E2" w14:textId="77777777" w:rsidR="00B17FD3" w:rsidRDefault="00B17FD3">
            <w:pPr>
              <w:rPr>
                <w:rFonts w:ascii="Lucida Sans Unicode" w:eastAsia="Times New Roman" w:hAnsi="Lucida Sans Unicode" w:cs="Times New Roman"/>
                <w:sz w:val="16"/>
                <w:szCs w:val="16"/>
              </w:rPr>
            </w:pPr>
          </w:p>
        </w:tc>
        <w:tc>
          <w:tcPr>
            <w:tcW w:w="7417" w:type="dxa"/>
          </w:tcPr>
          <w:p w14:paraId="1F4F7868" w14:textId="77777777" w:rsidR="00B17FD3" w:rsidRDefault="00B17FD3">
            <w:pPr>
              <w:rPr>
                <w:rFonts w:ascii="Lucida Sans Unicode" w:eastAsia="Times New Roman" w:hAnsi="Lucida Sans Unicode" w:cs="Times New Roman"/>
                <w:sz w:val="16"/>
                <w:szCs w:val="16"/>
              </w:rPr>
            </w:pPr>
          </w:p>
        </w:tc>
      </w:tr>
      <w:tr w:rsidR="00B17FD3" w14:paraId="05BB0FC1" w14:textId="77777777" w:rsidTr="00D83719">
        <w:tc>
          <w:tcPr>
            <w:tcW w:w="1165" w:type="dxa"/>
          </w:tcPr>
          <w:p w14:paraId="03AC3AF4" w14:textId="77777777" w:rsidR="00B17FD3" w:rsidRDefault="00B17FD3">
            <w:pPr>
              <w:rPr>
                <w:rFonts w:ascii="Lucida Sans Unicode" w:eastAsia="Times New Roman" w:hAnsi="Lucida Sans Unicode" w:cs="Times New Roman"/>
                <w:sz w:val="16"/>
                <w:szCs w:val="16"/>
              </w:rPr>
            </w:pPr>
          </w:p>
        </w:tc>
        <w:tc>
          <w:tcPr>
            <w:tcW w:w="498" w:type="dxa"/>
          </w:tcPr>
          <w:p w14:paraId="015E4231" w14:textId="77777777" w:rsidR="00B17FD3" w:rsidRDefault="00B17FD3">
            <w:pPr>
              <w:rPr>
                <w:rFonts w:ascii="Lucida Sans Unicode" w:eastAsia="Times New Roman" w:hAnsi="Lucida Sans Unicode" w:cs="Times New Roman"/>
                <w:sz w:val="16"/>
                <w:szCs w:val="16"/>
              </w:rPr>
            </w:pPr>
          </w:p>
        </w:tc>
        <w:tc>
          <w:tcPr>
            <w:tcW w:w="7417" w:type="dxa"/>
          </w:tcPr>
          <w:p w14:paraId="4FB24983" w14:textId="77777777" w:rsidR="00B17FD3" w:rsidRDefault="00B17FD3">
            <w:pPr>
              <w:rPr>
                <w:rFonts w:ascii="Lucida Sans Unicode" w:eastAsia="Times New Roman" w:hAnsi="Lucida Sans Unicode" w:cs="Times New Roman"/>
                <w:sz w:val="16"/>
                <w:szCs w:val="16"/>
              </w:rPr>
            </w:pPr>
          </w:p>
        </w:tc>
      </w:tr>
    </w:tbl>
    <w:p w14:paraId="74582325" w14:textId="77777777" w:rsidR="007F2BB7" w:rsidRDefault="007F2BB7"/>
    <w:sectPr w:rsidR="007F2BB7" w:rsidSect="00C349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92C6" w14:textId="77777777" w:rsidR="00B17FD3" w:rsidRDefault="00B17FD3">
      <w:pPr>
        <w:spacing w:after="0" w:line="240" w:lineRule="auto"/>
      </w:pPr>
      <w:r>
        <w:separator/>
      </w:r>
    </w:p>
  </w:endnote>
  <w:endnote w:type="continuationSeparator" w:id="0">
    <w:p w14:paraId="6290ABA9" w14:textId="77777777" w:rsidR="00B17FD3" w:rsidRDefault="00B1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DA69" w14:textId="77777777" w:rsidR="007B6497" w:rsidRDefault="00B17FD3" w:rsidP="007B6497">
    <w:pPr>
      <w:pStyle w:val="Header"/>
      <w:jc w:val="right"/>
    </w:pPr>
    <w:r>
      <w:t xml:space="preserve">Page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45DE0CA" w14:textId="77777777" w:rsidR="007B6497" w:rsidRDefault="007B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0A58" w14:textId="77777777" w:rsidR="00B17FD3" w:rsidRDefault="00B17FD3">
      <w:pPr>
        <w:spacing w:after="0" w:line="240" w:lineRule="auto"/>
      </w:pPr>
      <w:r>
        <w:separator/>
      </w:r>
    </w:p>
  </w:footnote>
  <w:footnote w:type="continuationSeparator" w:id="0">
    <w:p w14:paraId="79397348" w14:textId="77777777" w:rsidR="00B17FD3" w:rsidRDefault="00B1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8037" w14:textId="77777777" w:rsidR="007F2BB7" w:rsidRDefault="00B17FD3">
    <w:r>
      <w:rPr>
        <w:noProof/>
      </w:rPr>
      <w:drawing>
        <wp:inline distT="0" distB="0" distL="0" distR="0" wp14:anchorId="752B8A6B" wp14:editId="226A0EFA">
          <wp:extent cx="952633" cy="952633"/>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952633" cy="952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4FE34FC">
      <w:start w:val="1"/>
      <w:numFmt w:val="bullet"/>
      <w:lvlText w:val=""/>
      <w:lvlJc w:val="left"/>
      <w:pPr>
        <w:tabs>
          <w:tab w:val="num" w:pos="720"/>
        </w:tabs>
        <w:ind w:left="720" w:hanging="360"/>
      </w:pPr>
      <w:rPr>
        <w:rFonts w:ascii="Symbol" w:hAnsi="Symbol"/>
      </w:rPr>
    </w:lvl>
    <w:lvl w:ilvl="1" w:tplc="1402FA52">
      <w:start w:val="1"/>
      <w:numFmt w:val="bullet"/>
      <w:lvlText w:val="o"/>
      <w:lvlJc w:val="left"/>
      <w:pPr>
        <w:tabs>
          <w:tab w:val="num" w:pos="1440"/>
        </w:tabs>
        <w:ind w:left="1440" w:hanging="360"/>
      </w:pPr>
      <w:rPr>
        <w:rFonts w:ascii="Courier New" w:hAnsi="Courier New"/>
      </w:rPr>
    </w:lvl>
    <w:lvl w:ilvl="2" w:tplc="C35AE20A">
      <w:start w:val="1"/>
      <w:numFmt w:val="bullet"/>
      <w:lvlText w:val=""/>
      <w:lvlJc w:val="left"/>
      <w:pPr>
        <w:tabs>
          <w:tab w:val="num" w:pos="2160"/>
        </w:tabs>
        <w:ind w:left="2160" w:hanging="360"/>
      </w:pPr>
      <w:rPr>
        <w:rFonts w:ascii="Wingdings" w:hAnsi="Wingdings"/>
      </w:rPr>
    </w:lvl>
    <w:lvl w:ilvl="3" w:tplc="2F7AE530">
      <w:start w:val="1"/>
      <w:numFmt w:val="bullet"/>
      <w:lvlText w:val=""/>
      <w:lvlJc w:val="left"/>
      <w:pPr>
        <w:tabs>
          <w:tab w:val="num" w:pos="2880"/>
        </w:tabs>
        <w:ind w:left="2880" w:hanging="360"/>
      </w:pPr>
      <w:rPr>
        <w:rFonts w:ascii="Symbol" w:hAnsi="Symbol"/>
      </w:rPr>
    </w:lvl>
    <w:lvl w:ilvl="4" w:tplc="E79E2B7C">
      <w:start w:val="1"/>
      <w:numFmt w:val="bullet"/>
      <w:lvlText w:val="o"/>
      <w:lvlJc w:val="left"/>
      <w:pPr>
        <w:tabs>
          <w:tab w:val="num" w:pos="3600"/>
        </w:tabs>
        <w:ind w:left="3600" w:hanging="360"/>
      </w:pPr>
      <w:rPr>
        <w:rFonts w:ascii="Courier New" w:hAnsi="Courier New"/>
      </w:rPr>
    </w:lvl>
    <w:lvl w:ilvl="5" w:tplc="C03AEAB6">
      <w:start w:val="1"/>
      <w:numFmt w:val="bullet"/>
      <w:lvlText w:val=""/>
      <w:lvlJc w:val="left"/>
      <w:pPr>
        <w:tabs>
          <w:tab w:val="num" w:pos="4320"/>
        </w:tabs>
        <w:ind w:left="4320" w:hanging="360"/>
      </w:pPr>
      <w:rPr>
        <w:rFonts w:ascii="Wingdings" w:hAnsi="Wingdings"/>
      </w:rPr>
    </w:lvl>
    <w:lvl w:ilvl="6" w:tplc="F732F856">
      <w:start w:val="1"/>
      <w:numFmt w:val="bullet"/>
      <w:lvlText w:val=""/>
      <w:lvlJc w:val="left"/>
      <w:pPr>
        <w:tabs>
          <w:tab w:val="num" w:pos="5040"/>
        </w:tabs>
        <w:ind w:left="5040" w:hanging="360"/>
      </w:pPr>
      <w:rPr>
        <w:rFonts w:ascii="Symbol" w:hAnsi="Symbol"/>
      </w:rPr>
    </w:lvl>
    <w:lvl w:ilvl="7" w:tplc="B6FE9F5A">
      <w:start w:val="1"/>
      <w:numFmt w:val="bullet"/>
      <w:lvlText w:val="o"/>
      <w:lvlJc w:val="left"/>
      <w:pPr>
        <w:tabs>
          <w:tab w:val="num" w:pos="5760"/>
        </w:tabs>
        <w:ind w:left="5760" w:hanging="360"/>
      </w:pPr>
      <w:rPr>
        <w:rFonts w:ascii="Courier New" w:hAnsi="Courier New"/>
      </w:rPr>
    </w:lvl>
    <w:lvl w:ilvl="8" w:tplc="BD7CD116">
      <w:start w:val="1"/>
      <w:numFmt w:val="bullet"/>
      <w:lvlText w:val=""/>
      <w:lvlJc w:val="left"/>
      <w:pPr>
        <w:tabs>
          <w:tab w:val="num" w:pos="6480"/>
        </w:tabs>
        <w:ind w:left="6480" w:hanging="360"/>
      </w:pPr>
      <w:rPr>
        <w:rFonts w:ascii="Wingdings" w:hAnsi="Wingdings"/>
      </w:rPr>
    </w:lvl>
  </w:abstractNum>
  <w:num w:numId="1" w16cid:durableId="112993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12321C"/>
    <w:rsid w:val="001B216E"/>
    <w:rsid w:val="00297B37"/>
    <w:rsid w:val="00330932"/>
    <w:rsid w:val="005223C4"/>
    <w:rsid w:val="007B6497"/>
    <w:rsid w:val="007F2BB7"/>
    <w:rsid w:val="00832744"/>
    <w:rsid w:val="00B17FD3"/>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548CB"/>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0" w:line="259" w:lineRule="auto"/>
    </w:p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32151">
      <w:bodyDiv w:val="1"/>
      <w:marLeft w:val="0"/>
      <w:marRight w:val="0"/>
      <w:marTop w:val="0"/>
      <w:marBottom w:val="0"/>
      <w:divBdr>
        <w:top w:val="none" w:sz="0" w:space="0" w:color="auto"/>
        <w:left w:val="none" w:sz="0" w:space="0" w:color="auto"/>
        <w:bottom w:val="none" w:sz="0" w:space="0" w:color="auto"/>
        <w:right w:val="none" w:sz="0" w:space="0" w:color="auto"/>
      </w:divBdr>
    </w:div>
    <w:div w:id="73235929">
      <w:bodyDiv w:val="1"/>
      <w:marLeft w:val="0"/>
      <w:marRight w:val="0"/>
      <w:marTop w:val="0"/>
      <w:marBottom w:val="0"/>
      <w:divBdr>
        <w:top w:val="none" w:sz="0" w:space="0" w:color="auto"/>
        <w:left w:val="none" w:sz="0" w:space="0" w:color="auto"/>
        <w:bottom w:val="none" w:sz="0" w:space="0" w:color="auto"/>
        <w:right w:val="none" w:sz="0" w:space="0" w:color="auto"/>
      </w:divBdr>
    </w:div>
    <w:div w:id="138168227">
      <w:bodyDiv w:val="1"/>
      <w:marLeft w:val="0"/>
      <w:marRight w:val="0"/>
      <w:marTop w:val="0"/>
      <w:marBottom w:val="0"/>
      <w:divBdr>
        <w:top w:val="none" w:sz="0" w:space="0" w:color="auto"/>
        <w:left w:val="none" w:sz="0" w:space="0" w:color="auto"/>
        <w:bottom w:val="none" w:sz="0" w:space="0" w:color="auto"/>
        <w:right w:val="none" w:sz="0" w:space="0" w:color="auto"/>
      </w:divBdr>
    </w:div>
    <w:div w:id="186618250">
      <w:bodyDiv w:val="1"/>
      <w:marLeft w:val="0"/>
      <w:marRight w:val="0"/>
      <w:marTop w:val="0"/>
      <w:marBottom w:val="0"/>
      <w:divBdr>
        <w:top w:val="none" w:sz="0" w:space="0" w:color="auto"/>
        <w:left w:val="none" w:sz="0" w:space="0" w:color="auto"/>
        <w:bottom w:val="none" w:sz="0" w:space="0" w:color="auto"/>
        <w:right w:val="none" w:sz="0" w:space="0" w:color="auto"/>
      </w:divBdr>
    </w:div>
    <w:div w:id="370565877">
      <w:bodyDiv w:val="1"/>
      <w:marLeft w:val="0"/>
      <w:marRight w:val="0"/>
      <w:marTop w:val="0"/>
      <w:marBottom w:val="0"/>
      <w:divBdr>
        <w:top w:val="none" w:sz="0" w:space="0" w:color="auto"/>
        <w:left w:val="none" w:sz="0" w:space="0" w:color="auto"/>
        <w:bottom w:val="none" w:sz="0" w:space="0" w:color="auto"/>
        <w:right w:val="none" w:sz="0" w:space="0" w:color="auto"/>
      </w:divBdr>
    </w:div>
    <w:div w:id="390330290">
      <w:bodyDiv w:val="1"/>
      <w:marLeft w:val="0"/>
      <w:marRight w:val="0"/>
      <w:marTop w:val="0"/>
      <w:marBottom w:val="0"/>
      <w:divBdr>
        <w:top w:val="none" w:sz="0" w:space="0" w:color="auto"/>
        <w:left w:val="none" w:sz="0" w:space="0" w:color="auto"/>
        <w:bottom w:val="none" w:sz="0" w:space="0" w:color="auto"/>
        <w:right w:val="none" w:sz="0" w:space="0" w:color="auto"/>
      </w:divBdr>
    </w:div>
    <w:div w:id="492228428">
      <w:bodyDiv w:val="1"/>
      <w:marLeft w:val="0"/>
      <w:marRight w:val="0"/>
      <w:marTop w:val="0"/>
      <w:marBottom w:val="0"/>
      <w:divBdr>
        <w:top w:val="none" w:sz="0" w:space="0" w:color="auto"/>
        <w:left w:val="none" w:sz="0" w:space="0" w:color="auto"/>
        <w:bottom w:val="none" w:sz="0" w:space="0" w:color="auto"/>
        <w:right w:val="none" w:sz="0" w:space="0" w:color="auto"/>
      </w:divBdr>
    </w:div>
    <w:div w:id="539482445">
      <w:bodyDiv w:val="1"/>
      <w:marLeft w:val="0"/>
      <w:marRight w:val="0"/>
      <w:marTop w:val="0"/>
      <w:marBottom w:val="0"/>
      <w:divBdr>
        <w:top w:val="none" w:sz="0" w:space="0" w:color="auto"/>
        <w:left w:val="none" w:sz="0" w:space="0" w:color="auto"/>
        <w:bottom w:val="none" w:sz="0" w:space="0" w:color="auto"/>
        <w:right w:val="none" w:sz="0" w:space="0" w:color="auto"/>
      </w:divBdr>
    </w:div>
    <w:div w:id="604002990">
      <w:bodyDiv w:val="1"/>
      <w:marLeft w:val="0"/>
      <w:marRight w:val="0"/>
      <w:marTop w:val="0"/>
      <w:marBottom w:val="0"/>
      <w:divBdr>
        <w:top w:val="none" w:sz="0" w:space="0" w:color="auto"/>
        <w:left w:val="none" w:sz="0" w:space="0" w:color="auto"/>
        <w:bottom w:val="none" w:sz="0" w:space="0" w:color="auto"/>
        <w:right w:val="none" w:sz="0" w:space="0" w:color="auto"/>
      </w:divBdr>
    </w:div>
    <w:div w:id="639383852">
      <w:bodyDiv w:val="1"/>
      <w:marLeft w:val="0"/>
      <w:marRight w:val="0"/>
      <w:marTop w:val="0"/>
      <w:marBottom w:val="0"/>
      <w:divBdr>
        <w:top w:val="none" w:sz="0" w:space="0" w:color="auto"/>
        <w:left w:val="none" w:sz="0" w:space="0" w:color="auto"/>
        <w:bottom w:val="none" w:sz="0" w:space="0" w:color="auto"/>
        <w:right w:val="none" w:sz="0" w:space="0" w:color="auto"/>
      </w:divBdr>
    </w:div>
    <w:div w:id="640978080">
      <w:bodyDiv w:val="1"/>
      <w:marLeft w:val="0"/>
      <w:marRight w:val="0"/>
      <w:marTop w:val="0"/>
      <w:marBottom w:val="0"/>
      <w:divBdr>
        <w:top w:val="none" w:sz="0" w:space="0" w:color="auto"/>
        <w:left w:val="none" w:sz="0" w:space="0" w:color="auto"/>
        <w:bottom w:val="none" w:sz="0" w:space="0" w:color="auto"/>
        <w:right w:val="none" w:sz="0" w:space="0" w:color="auto"/>
      </w:divBdr>
    </w:div>
    <w:div w:id="653012969">
      <w:bodyDiv w:val="1"/>
      <w:marLeft w:val="0"/>
      <w:marRight w:val="0"/>
      <w:marTop w:val="0"/>
      <w:marBottom w:val="0"/>
      <w:divBdr>
        <w:top w:val="none" w:sz="0" w:space="0" w:color="auto"/>
        <w:left w:val="none" w:sz="0" w:space="0" w:color="auto"/>
        <w:bottom w:val="none" w:sz="0" w:space="0" w:color="auto"/>
        <w:right w:val="none" w:sz="0" w:space="0" w:color="auto"/>
      </w:divBdr>
    </w:div>
    <w:div w:id="712918043">
      <w:bodyDiv w:val="1"/>
      <w:marLeft w:val="0"/>
      <w:marRight w:val="0"/>
      <w:marTop w:val="0"/>
      <w:marBottom w:val="0"/>
      <w:divBdr>
        <w:top w:val="none" w:sz="0" w:space="0" w:color="auto"/>
        <w:left w:val="none" w:sz="0" w:space="0" w:color="auto"/>
        <w:bottom w:val="none" w:sz="0" w:space="0" w:color="auto"/>
        <w:right w:val="none" w:sz="0" w:space="0" w:color="auto"/>
      </w:divBdr>
    </w:div>
    <w:div w:id="723306055">
      <w:bodyDiv w:val="1"/>
      <w:marLeft w:val="0"/>
      <w:marRight w:val="0"/>
      <w:marTop w:val="0"/>
      <w:marBottom w:val="0"/>
      <w:divBdr>
        <w:top w:val="none" w:sz="0" w:space="0" w:color="auto"/>
        <w:left w:val="none" w:sz="0" w:space="0" w:color="auto"/>
        <w:bottom w:val="none" w:sz="0" w:space="0" w:color="auto"/>
        <w:right w:val="none" w:sz="0" w:space="0" w:color="auto"/>
      </w:divBdr>
    </w:div>
    <w:div w:id="791373467">
      <w:bodyDiv w:val="1"/>
      <w:marLeft w:val="0"/>
      <w:marRight w:val="0"/>
      <w:marTop w:val="0"/>
      <w:marBottom w:val="0"/>
      <w:divBdr>
        <w:top w:val="none" w:sz="0" w:space="0" w:color="auto"/>
        <w:left w:val="none" w:sz="0" w:space="0" w:color="auto"/>
        <w:bottom w:val="none" w:sz="0" w:space="0" w:color="auto"/>
        <w:right w:val="none" w:sz="0" w:space="0" w:color="auto"/>
      </w:divBdr>
    </w:div>
    <w:div w:id="803962984">
      <w:bodyDiv w:val="1"/>
      <w:marLeft w:val="0"/>
      <w:marRight w:val="0"/>
      <w:marTop w:val="0"/>
      <w:marBottom w:val="0"/>
      <w:divBdr>
        <w:top w:val="none" w:sz="0" w:space="0" w:color="auto"/>
        <w:left w:val="none" w:sz="0" w:space="0" w:color="auto"/>
        <w:bottom w:val="none" w:sz="0" w:space="0" w:color="auto"/>
        <w:right w:val="none" w:sz="0" w:space="0" w:color="auto"/>
      </w:divBdr>
    </w:div>
    <w:div w:id="984323695">
      <w:bodyDiv w:val="1"/>
      <w:marLeft w:val="0"/>
      <w:marRight w:val="0"/>
      <w:marTop w:val="0"/>
      <w:marBottom w:val="0"/>
      <w:divBdr>
        <w:top w:val="none" w:sz="0" w:space="0" w:color="auto"/>
        <w:left w:val="none" w:sz="0" w:space="0" w:color="auto"/>
        <w:bottom w:val="none" w:sz="0" w:space="0" w:color="auto"/>
        <w:right w:val="none" w:sz="0" w:space="0" w:color="auto"/>
      </w:divBdr>
    </w:div>
    <w:div w:id="1010398050">
      <w:bodyDiv w:val="1"/>
      <w:marLeft w:val="0"/>
      <w:marRight w:val="0"/>
      <w:marTop w:val="0"/>
      <w:marBottom w:val="0"/>
      <w:divBdr>
        <w:top w:val="none" w:sz="0" w:space="0" w:color="auto"/>
        <w:left w:val="none" w:sz="0" w:space="0" w:color="auto"/>
        <w:bottom w:val="none" w:sz="0" w:space="0" w:color="auto"/>
        <w:right w:val="none" w:sz="0" w:space="0" w:color="auto"/>
      </w:divBdr>
    </w:div>
    <w:div w:id="1096957626">
      <w:bodyDiv w:val="1"/>
      <w:marLeft w:val="0"/>
      <w:marRight w:val="0"/>
      <w:marTop w:val="0"/>
      <w:marBottom w:val="0"/>
      <w:divBdr>
        <w:top w:val="none" w:sz="0" w:space="0" w:color="auto"/>
        <w:left w:val="none" w:sz="0" w:space="0" w:color="auto"/>
        <w:bottom w:val="none" w:sz="0" w:space="0" w:color="auto"/>
        <w:right w:val="none" w:sz="0" w:space="0" w:color="auto"/>
      </w:divBdr>
    </w:div>
    <w:div w:id="1100903737">
      <w:bodyDiv w:val="1"/>
      <w:marLeft w:val="0"/>
      <w:marRight w:val="0"/>
      <w:marTop w:val="0"/>
      <w:marBottom w:val="0"/>
      <w:divBdr>
        <w:top w:val="none" w:sz="0" w:space="0" w:color="auto"/>
        <w:left w:val="none" w:sz="0" w:space="0" w:color="auto"/>
        <w:bottom w:val="none" w:sz="0" w:space="0" w:color="auto"/>
        <w:right w:val="none" w:sz="0" w:space="0" w:color="auto"/>
      </w:divBdr>
    </w:div>
    <w:div w:id="1159374124">
      <w:bodyDiv w:val="1"/>
      <w:marLeft w:val="0"/>
      <w:marRight w:val="0"/>
      <w:marTop w:val="0"/>
      <w:marBottom w:val="0"/>
      <w:divBdr>
        <w:top w:val="none" w:sz="0" w:space="0" w:color="auto"/>
        <w:left w:val="none" w:sz="0" w:space="0" w:color="auto"/>
        <w:bottom w:val="none" w:sz="0" w:space="0" w:color="auto"/>
        <w:right w:val="none" w:sz="0" w:space="0" w:color="auto"/>
      </w:divBdr>
    </w:div>
    <w:div w:id="1162542204">
      <w:bodyDiv w:val="1"/>
      <w:marLeft w:val="0"/>
      <w:marRight w:val="0"/>
      <w:marTop w:val="0"/>
      <w:marBottom w:val="0"/>
      <w:divBdr>
        <w:top w:val="none" w:sz="0" w:space="0" w:color="auto"/>
        <w:left w:val="none" w:sz="0" w:space="0" w:color="auto"/>
        <w:bottom w:val="none" w:sz="0" w:space="0" w:color="auto"/>
        <w:right w:val="none" w:sz="0" w:space="0" w:color="auto"/>
      </w:divBdr>
    </w:div>
    <w:div w:id="1190962379">
      <w:bodyDiv w:val="1"/>
      <w:marLeft w:val="0"/>
      <w:marRight w:val="0"/>
      <w:marTop w:val="0"/>
      <w:marBottom w:val="0"/>
      <w:divBdr>
        <w:top w:val="none" w:sz="0" w:space="0" w:color="auto"/>
        <w:left w:val="none" w:sz="0" w:space="0" w:color="auto"/>
        <w:bottom w:val="none" w:sz="0" w:space="0" w:color="auto"/>
        <w:right w:val="none" w:sz="0" w:space="0" w:color="auto"/>
      </w:divBdr>
    </w:div>
    <w:div w:id="1249701127">
      <w:bodyDiv w:val="1"/>
      <w:marLeft w:val="0"/>
      <w:marRight w:val="0"/>
      <w:marTop w:val="0"/>
      <w:marBottom w:val="0"/>
      <w:divBdr>
        <w:top w:val="none" w:sz="0" w:space="0" w:color="auto"/>
        <w:left w:val="none" w:sz="0" w:space="0" w:color="auto"/>
        <w:bottom w:val="none" w:sz="0" w:space="0" w:color="auto"/>
        <w:right w:val="none" w:sz="0" w:space="0" w:color="auto"/>
      </w:divBdr>
    </w:div>
    <w:div w:id="1268619423">
      <w:bodyDiv w:val="1"/>
      <w:marLeft w:val="0"/>
      <w:marRight w:val="0"/>
      <w:marTop w:val="0"/>
      <w:marBottom w:val="0"/>
      <w:divBdr>
        <w:top w:val="none" w:sz="0" w:space="0" w:color="auto"/>
        <w:left w:val="none" w:sz="0" w:space="0" w:color="auto"/>
        <w:bottom w:val="none" w:sz="0" w:space="0" w:color="auto"/>
        <w:right w:val="none" w:sz="0" w:space="0" w:color="auto"/>
      </w:divBdr>
    </w:div>
    <w:div w:id="1289711072">
      <w:bodyDiv w:val="1"/>
      <w:marLeft w:val="0"/>
      <w:marRight w:val="0"/>
      <w:marTop w:val="0"/>
      <w:marBottom w:val="0"/>
      <w:divBdr>
        <w:top w:val="none" w:sz="0" w:space="0" w:color="auto"/>
        <w:left w:val="none" w:sz="0" w:space="0" w:color="auto"/>
        <w:bottom w:val="none" w:sz="0" w:space="0" w:color="auto"/>
        <w:right w:val="none" w:sz="0" w:space="0" w:color="auto"/>
      </w:divBdr>
    </w:div>
    <w:div w:id="1310070674">
      <w:bodyDiv w:val="1"/>
      <w:marLeft w:val="0"/>
      <w:marRight w:val="0"/>
      <w:marTop w:val="0"/>
      <w:marBottom w:val="0"/>
      <w:divBdr>
        <w:top w:val="none" w:sz="0" w:space="0" w:color="auto"/>
        <w:left w:val="none" w:sz="0" w:space="0" w:color="auto"/>
        <w:bottom w:val="none" w:sz="0" w:space="0" w:color="auto"/>
        <w:right w:val="none" w:sz="0" w:space="0" w:color="auto"/>
      </w:divBdr>
    </w:div>
    <w:div w:id="1416150102">
      <w:bodyDiv w:val="1"/>
      <w:marLeft w:val="0"/>
      <w:marRight w:val="0"/>
      <w:marTop w:val="0"/>
      <w:marBottom w:val="0"/>
      <w:divBdr>
        <w:top w:val="none" w:sz="0" w:space="0" w:color="auto"/>
        <w:left w:val="none" w:sz="0" w:space="0" w:color="auto"/>
        <w:bottom w:val="none" w:sz="0" w:space="0" w:color="auto"/>
        <w:right w:val="none" w:sz="0" w:space="0" w:color="auto"/>
      </w:divBdr>
    </w:div>
    <w:div w:id="1540056789">
      <w:bodyDiv w:val="1"/>
      <w:marLeft w:val="0"/>
      <w:marRight w:val="0"/>
      <w:marTop w:val="0"/>
      <w:marBottom w:val="0"/>
      <w:divBdr>
        <w:top w:val="none" w:sz="0" w:space="0" w:color="auto"/>
        <w:left w:val="none" w:sz="0" w:space="0" w:color="auto"/>
        <w:bottom w:val="none" w:sz="0" w:space="0" w:color="auto"/>
        <w:right w:val="none" w:sz="0" w:space="0" w:color="auto"/>
      </w:divBdr>
    </w:div>
    <w:div w:id="1608694492">
      <w:bodyDiv w:val="1"/>
      <w:marLeft w:val="0"/>
      <w:marRight w:val="0"/>
      <w:marTop w:val="0"/>
      <w:marBottom w:val="0"/>
      <w:divBdr>
        <w:top w:val="none" w:sz="0" w:space="0" w:color="auto"/>
        <w:left w:val="none" w:sz="0" w:space="0" w:color="auto"/>
        <w:bottom w:val="none" w:sz="0" w:space="0" w:color="auto"/>
        <w:right w:val="none" w:sz="0" w:space="0" w:color="auto"/>
      </w:divBdr>
    </w:div>
    <w:div w:id="1636168298">
      <w:bodyDiv w:val="1"/>
      <w:marLeft w:val="0"/>
      <w:marRight w:val="0"/>
      <w:marTop w:val="0"/>
      <w:marBottom w:val="0"/>
      <w:divBdr>
        <w:top w:val="none" w:sz="0" w:space="0" w:color="auto"/>
        <w:left w:val="none" w:sz="0" w:space="0" w:color="auto"/>
        <w:bottom w:val="none" w:sz="0" w:space="0" w:color="auto"/>
        <w:right w:val="none" w:sz="0" w:space="0" w:color="auto"/>
      </w:divBdr>
    </w:div>
    <w:div w:id="1691098854">
      <w:bodyDiv w:val="1"/>
      <w:marLeft w:val="0"/>
      <w:marRight w:val="0"/>
      <w:marTop w:val="0"/>
      <w:marBottom w:val="0"/>
      <w:divBdr>
        <w:top w:val="none" w:sz="0" w:space="0" w:color="auto"/>
        <w:left w:val="none" w:sz="0" w:space="0" w:color="auto"/>
        <w:bottom w:val="none" w:sz="0" w:space="0" w:color="auto"/>
        <w:right w:val="none" w:sz="0" w:space="0" w:color="auto"/>
      </w:divBdr>
    </w:div>
    <w:div w:id="1717647231">
      <w:bodyDiv w:val="1"/>
      <w:marLeft w:val="0"/>
      <w:marRight w:val="0"/>
      <w:marTop w:val="0"/>
      <w:marBottom w:val="0"/>
      <w:divBdr>
        <w:top w:val="none" w:sz="0" w:space="0" w:color="auto"/>
        <w:left w:val="none" w:sz="0" w:space="0" w:color="auto"/>
        <w:bottom w:val="none" w:sz="0" w:space="0" w:color="auto"/>
        <w:right w:val="none" w:sz="0" w:space="0" w:color="auto"/>
      </w:divBdr>
    </w:div>
    <w:div w:id="1807496846">
      <w:bodyDiv w:val="1"/>
      <w:marLeft w:val="0"/>
      <w:marRight w:val="0"/>
      <w:marTop w:val="0"/>
      <w:marBottom w:val="0"/>
      <w:divBdr>
        <w:top w:val="none" w:sz="0" w:space="0" w:color="auto"/>
        <w:left w:val="none" w:sz="0" w:space="0" w:color="auto"/>
        <w:bottom w:val="none" w:sz="0" w:space="0" w:color="auto"/>
        <w:right w:val="none" w:sz="0" w:space="0" w:color="auto"/>
      </w:divBdr>
    </w:div>
    <w:div w:id="1829763830">
      <w:bodyDiv w:val="1"/>
      <w:marLeft w:val="0"/>
      <w:marRight w:val="0"/>
      <w:marTop w:val="0"/>
      <w:marBottom w:val="0"/>
      <w:divBdr>
        <w:top w:val="none" w:sz="0" w:space="0" w:color="auto"/>
        <w:left w:val="none" w:sz="0" w:space="0" w:color="auto"/>
        <w:bottom w:val="none" w:sz="0" w:space="0" w:color="auto"/>
        <w:right w:val="none" w:sz="0" w:space="0" w:color="auto"/>
      </w:divBdr>
    </w:div>
    <w:div w:id="1985066130">
      <w:bodyDiv w:val="1"/>
      <w:marLeft w:val="0"/>
      <w:marRight w:val="0"/>
      <w:marTop w:val="0"/>
      <w:marBottom w:val="0"/>
      <w:divBdr>
        <w:top w:val="none" w:sz="0" w:space="0" w:color="auto"/>
        <w:left w:val="none" w:sz="0" w:space="0" w:color="auto"/>
        <w:bottom w:val="none" w:sz="0" w:space="0" w:color="auto"/>
        <w:right w:val="none" w:sz="0" w:space="0" w:color="auto"/>
      </w:divBdr>
    </w:div>
    <w:div w:id="2022462041">
      <w:bodyDiv w:val="1"/>
      <w:marLeft w:val="0"/>
      <w:marRight w:val="0"/>
      <w:marTop w:val="0"/>
      <w:marBottom w:val="0"/>
      <w:divBdr>
        <w:top w:val="none" w:sz="0" w:space="0" w:color="auto"/>
        <w:left w:val="none" w:sz="0" w:space="0" w:color="auto"/>
        <w:bottom w:val="none" w:sz="0" w:space="0" w:color="auto"/>
        <w:right w:val="none" w:sz="0" w:space="0" w:color="auto"/>
      </w:divBdr>
    </w:div>
    <w:div w:id="2087455746">
      <w:bodyDiv w:val="1"/>
      <w:marLeft w:val="0"/>
      <w:marRight w:val="0"/>
      <w:marTop w:val="0"/>
      <w:marBottom w:val="0"/>
      <w:divBdr>
        <w:top w:val="none" w:sz="0" w:space="0" w:color="auto"/>
        <w:left w:val="none" w:sz="0" w:space="0" w:color="auto"/>
        <w:bottom w:val="none" w:sz="0" w:space="0" w:color="auto"/>
        <w:right w:val="none" w:sz="0" w:space="0" w:color="auto"/>
      </w:divBdr>
    </w:div>
    <w:div w:id="21163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1112</Words>
  <Characters>6344</Characters>
  <Application>Microsoft Office Word</Application>
  <DocSecurity>4</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 Confidential BC Meeting 2025 February 26, 2025</vt:lpstr>
      <vt:lpstr/>
    </vt:vector>
  </TitlesOfParts>
  <Company>sabagov</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Confidential BC Meeting 2025 February 26, 2025</dc:title>
  <dc:creator>iBabs</dc:creator>
  <cp:lastModifiedBy>Raquel Granger</cp:lastModifiedBy>
  <cp:revision>2</cp:revision>
  <dcterms:created xsi:type="dcterms:W3CDTF">2025-03-06T17:10:00Z</dcterms:created>
  <dcterms:modified xsi:type="dcterms:W3CDTF">2025-03-06T17:10:00Z</dcterms:modified>
</cp:coreProperties>
</file>